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DC0B8" w14:textId="77777777" w:rsidR="00076521" w:rsidRPr="00D6401A" w:rsidRDefault="00076521" w:rsidP="003115DE">
      <w:pPr>
        <w:jc w:val="both"/>
        <w:rPr>
          <w:rFonts w:ascii="Rubik" w:hAnsi="Rubik" w:cs="Rubik"/>
          <w:b/>
          <w:sz w:val="20"/>
        </w:rPr>
      </w:pPr>
      <w:r w:rsidRPr="00D6401A">
        <w:rPr>
          <w:rFonts w:ascii="Rubik" w:hAnsi="Rubik" w:cs="Rubik"/>
          <w:b/>
          <w:noProof/>
          <w:sz w:val="20"/>
        </w:rPr>
        <w:drawing>
          <wp:inline distT="0" distB="0" distL="0" distR="0" wp14:anchorId="173288DB" wp14:editId="08B8E937">
            <wp:extent cx="1477670" cy="37771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os_black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1839" cy="386453"/>
                    </a:xfrm>
                    <a:prstGeom prst="rect">
                      <a:avLst/>
                    </a:prstGeom>
                  </pic:spPr>
                </pic:pic>
              </a:graphicData>
            </a:graphic>
          </wp:inline>
        </w:drawing>
      </w:r>
    </w:p>
    <w:p w14:paraId="3DC74D94" w14:textId="77777777" w:rsidR="00FC2D45" w:rsidRPr="00D6401A" w:rsidRDefault="00FC2D45" w:rsidP="003115DE">
      <w:pPr>
        <w:jc w:val="both"/>
        <w:rPr>
          <w:rFonts w:ascii="Rubik" w:hAnsi="Rubik" w:cs="Rubik"/>
          <w:b/>
          <w:sz w:val="20"/>
        </w:rPr>
      </w:pPr>
      <w:r w:rsidRPr="00D6401A">
        <w:rPr>
          <w:rFonts w:ascii="Rubik" w:hAnsi="Rubik" w:cs="Rubik"/>
          <w:b/>
          <w:sz w:val="20"/>
        </w:rPr>
        <w:t xml:space="preserve">Naamloze </w:t>
      </w:r>
      <w:r w:rsidR="00CC07DA" w:rsidRPr="00D6401A">
        <w:rPr>
          <w:rFonts w:ascii="Rubik" w:hAnsi="Rubik" w:cs="Rubik"/>
          <w:b/>
          <w:sz w:val="20"/>
        </w:rPr>
        <w:t>Vennootschap</w:t>
      </w:r>
    </w:p>
    <w:p w14:paraId="21F7EEA0" w14:textId="77777777" w:rsidR="00FC2D45" w:rsidRPr="00D6401A" w:rsidRDefault="00FC2D45" w:rsidP="003115DE">
      <w:pPr>
        <w:jc w:val="both"/>
        <w:rPr>
          <w:rFonts w:ascii="Rubik" w:hAnsi="Rubik" w:cs="Rubik"/>
          <w:sz w:val="20"/>
        </w:rPr>
      </w:pPr>
      <w:r w:rsidRPr="00D6401A">
        <w:rPr>
          <w:rFonts w:ascii="Rubik" w:hAnsi="Rubik" w:cs="Rubik"/>
          <w:sz w:val="20"/>
        </w:rPr>
        <w:t>Nijverheidsstraat 2</w:t>
      </w:r>
      <w:r w:rsidR="00076521" w:rsidRPr="00D6401A">
        <w:rPr>
          <w:rFonts w:ascii="Rubik" w:hAnsi="Rubik" w:cs="Rubik"/>
          <w:sz w:val="20"/>
        </w:rPr>
        <w:t>, 2340 Beerse</w:t>
      </w:r>
    </w:p>
    <w:p w14:paraId="3F8A2B05" w14:textId="77777777" w:rsidR="00FC2D45" w:rsidRPr="00D6401A" w:rsidRDefault="00A656FD" w:rsidP="00867E74">
      <w:pPr>
        <w:pBdr>
          <w:bottom w:val="single" w:sz="4" w:space="1" w:color="auto"/>
        </w:pBdr>
        <w:jc w:val="both"/>
        <w:rPr>
          <w:rFonts w:ascii="Rubik" w:hAnsi="Rubik" w:cs="Rubik"/>
          <w:bCs/>
          <w:sz w:val="20"/>
        </w:rPr>
      </w:pPr>
      <w:r w:rsidRPr="00D6401A">
        <w:rPr>
          <w:rFonts w:ascii="Rubik" w:hAnsi="Rubik" w:cs="Rubik"/>
          <w:bCs/>
          <w:sz w:val="20"/>
        </w:rPr>
        <w:t>BTW</w:t>
      </w:r>
      <w:r w:rsidR="00FC2D45" w:rsidRPr="00D6401A">
        <w:rPr>
          <w:rFonts w:ascii="Rubik" w:hAnsi="Rubik" w:cs="Rubik"/>
          <w:bCs/>
          <w:sz w:val="20"/>
        </w:rPr>
        <w:t xml:space="preserve"> BE0403.807.337</w:t>
      </w:r>
      <w:r w:rsidRPr="00D6401A">
        <w:rPr>
          <w:rFonts w:ascii="Rubik" w:hAnsi="Rubik" w:cs="Rubik"/>
          <w:bCs/>
          <w:sz w:val="20"/>
        </w:rPr>
        <w:t xml:space="preserve"> – RPR Turnhout</w:t>
      </w:r>
    </w:p>
    <w:p w14:paraId="32A12FD1" w14:textId="77777777" w:rsidR="00CF2918" w:rsidRPr="00D6401A" w:rsidRDefault="00CF2918" w:rsidP="003115DE">
      <w:pPr>
        <w:jc w:val="both"/>
        <w:rPr>
          <w:rFonts w:ascii="Rubik" w:hAnsi="Rubik" w:cs="Rubik"/>
          <w:sz w:val="20"/>
        </w:rPr>
      </w:pPr>
    </w:p>
    <w:p w14:paraId="6CB425F6" w14:textId="39F2AE6A" w:rsidR="00101545" w:rsidRPr="00D6401A" w:rsidRDefault="00101545" w:rsidP="003115DE">
      <w:pPr>
        <w:jc w:val="center"/>
        <w:rPr>
          <w:rFonts w:ascii="Rubik" w:hAnsi="Rubik" w:cs="Rubik"/>
          <w:b/>
          <w:sz w:val="28"/>
          <w:szCs w:val="28"/>
        </w:rPr>
      </w:pPr>
      <w:r w:rsidRPr="00D6401A">
        <w:rPr>
          <w:rFonts w:ascii="Rubik" w:hAnsi="Rubik" w:cs="Rubik"/>
          <w:b/>
          <w:sz w:val="28"/>
          <w:szCs w:val="28"/>
        </w:rPr>
        <w:t>BIJEENROEPING</w:t>
      </w:r>
      <w:r w:rsidR="00BA5826" w:rsidRPr="00D6401A">
        <w:rPr>
          <w:rFonts w:ascii="Rubik" w:hAnsi="Rubik" w:cs="Rubik"/>
          <w:b/>
          <w:sz w:val="28"/>
          <w:szCs w:val="28"/>
        </w:rPr>
        <w:t xml:space="preserve"> </w:t>
      </w:r>
      <w:r w:rsidR="009E3D50" w:rsidRPr="00D6401A">
        <w:rPr>
          <w:rFonts w:ascii="Rubik" w:hAnsi="Rubik" w:cs="Rubik"/>
          <w:b/>
          <w:sz w:val="28"/>
          <w:szCs w:val="28"/>
        </w:rPr>
        <w:t>GEWONE</w:t>
      </w:r>
      <w:r w:rsidR="00BA5826" w:rsidRPr="00D6401A">
        <w:rPr>
          <w:rFonts w:ascii="Rubik" w:hAnsi="Rubik" w:cs="Rubik"/>
          <w:b/>
          <w:sz w:val="28"/>
          <w:szCs w:val="28"/>
        </w:rPr>
        <w:t xml:space="preserve"> </w:t>
      </w:r>
      <w:r w:rsidR="003115DE" w:rsidRPr="00D6401A">
        <w:rPr>
          <w:rFonts w:ascii="Rubik" w:hAnsi="Rubik" w:cs="Rubik"/>
          <w:b/>
          <w:sz w:val="28"/>
          <w:szCs w:val="28"/>
        </w:rPr>
        <w:t xml:space="preserve">ALGEMENE </w:t>
      </w:r>
      <w:r w:rsidR="00BA5826" w:rsidRPr="00D6401A">
        <w:rPr>
          <w:rFonts w:ascii="Rubik" w:hAnsi="Rubik" w:cs="Rubik"/>
          <w:b/>
          <w:sz w:val="28"/>
          <w:szCs w:val="28"/>
        </w:rPr>
        <w:t xml:space="preserve">VERGADERING </w:t>
      </w:r>
      <w:r w:rsidR="00BA5826" w:rsidRPr="00D6401A">
        <w:rPr>
          <w:rFonts w:ascii="Rubik" w:hAnsi="Rubik" w:cs="Rubik"/>
          <w:b/>
          <w:sz w:val="28"/>
          <w:szCs w:val="28"/>
        </w:rPr>
        <w:br/>
        <w:t>woensdag 2</w:t>
      </w:r>
      <w:r w:rsidR="0031243E" w:rsidRPr="00D6401A">
        <w:rPr>
          <w:rFonts w:ascii="Rubik" w:hAnsi="Rubik" w:cs="Rubik"/>
          <w:b/>
          <w:sz w:val="28"/>
          <w:szCs w:val="28"/>
        </w:rPr>
        <w:t>5</w:t>
      </w:r>
      <w:r w:rsidR="00BA5826" w:rsidRPr="00D6401A">
        <w:rPr>
          <w:rFonts w:ascii="Rubik" w:hAnsi="Rubik" w:cs="Rubik"/>
          <w:b/>
          <w:sz w:val="28"/>
          <w:szCs w:val="28"/>
        </w:rPr>
        <w:t xml:space="preserve"> mei 202</w:t>
      </w:r>
      <w:r w:rsidR="00FA097C" w:rsidRPr="00D6401A">
        <w:rPr>
          <w:rFonts w:ascii="Rubik" w:hAnsi="Rubik" w:cs="Rubik"/>
          <w:b/>
          <w:sz w:val="28"/>
          <w:szCs w:val="28"/>
        </w:rPr>
        <w:t>2</w:t>
      </w:r>
      <w:r w:rsidR="00BA5826" w:rsidRPr="00D6401A">
        <w:rPr>
          <w:rFonts w:ascii="Rubik" w:hAnsi="Rubik" w:cs="Rubik"/>
          <w:b/>
          <w:sz w:val="28"/>
          <w:szCs w:val="28"/>
        </w:rPr>
        <w:t xml:space="preserve"> om 11 uur</w:t>
      </w:r>
    </w:p>
    <w:p w14:paraId="562141AE" w14:textId="77777777" w:rsidR="00101545" w:rsidRPr="00D6401A" w:rsidRDefault="00101545" w:rsidP="003115DE">
      <w:pPr>
        <w:jc w:val="both"/>
        <w:rPr>
          <w:rFonts w:ascii="Rubik" w:hAnsi="Rubik" w:cs="Rubik"/>
          <w:sz w:val="20"/>
        </w:rPr>
      </w:pPr>
    </w:p>
    <w:p w14:paraId="25535D2F" w14:textId="453D8EF3" w:rsidR="0057152F" w:rsidRPr="000056D6" w:rsidRDefault="00F55B0F" w:rsidP="003115DE">
      <w:pPr>
        <w:jc w:val="both"/>
        <w:rPr>
          <w:rFonts w:ascii="Rubik" w:hAnsi="Rubik" w:cs="Rubik"/>
          <w:sz w:val="19"/>
          <w:szCs w:val="19"/>
        </w:rPr>
      </w:pPr>
      <w:r w:rsidRPr="000056D6">
        <w:rPr>
          <w:rFonts w:ascii="Rubik" w:hAnsi="Rubik" w:cs="Rubik"/>
          <w:sz w:val="18"/>
          <w:szCs w:val="18"/>
        </w:rPr>
        <w:t xml:space="preserve">De </w:t>
      </w:r>
      <w:r w:rsidR="0031243E" w:rsidRPr="000056D6">
        <w:rPr>
          <w:rFonts w:ascii="Rubik" w:hAnsi="Rubik" w:cs="Rubik"/>
          <w:sz w:val="18"/>
          <w:szCs w:val="18"/>
        </w:rPr>
        <w:t>raad van bestuur</w:t>
      </w:r>
      <w:r w:rsidR="00C860B0" w:rsidRPr="000056D6">
        <w:rPr>
          <w:rFonts w:ascii="Rubik" w:hAnsi="Rubik" w:cs="Rubik"/>
          <w:sz w:val="18"/>
          <w:szCs w:val="18"/>
        </w:rPr>
        <w:t xml:space="preserve"> nodigt de aandeelhouders uit om deel te nemen aan </w:t>
      </w:r>
      <w:r w:rsidRPr="000056D6">
        <w:rPr>
          <w:rFonts w:ascii="Rubik" w:hAnsi="Rubik" w:cs="Rubik"/>
          <w:sz w:val="18"/>
          <w:szCs w:val="18"/>
        </w:rPr>
        <w:t xml:space="preserve">de </w:t>
      </w:r>
      <w:r w:rsidR="0031243E" w:rsidRPr="000056D6">
        <w:rPr>
          <w:rFonts w:ascii="Rubik" w:hAnsi="Rubik" w:cs="Rubik"/>
          <w:sz w:val="18"/>
          <w:szCs w:val="18"/>
        </w:rPr>
        <w:t>gewone algemene vergadering</w:t>
      </w:r>
      <w:r w:rsidR="00101545" w:rsidRPr="000056D6">
        <w:rPr>
          <w:rFonts w:ascii="Rubik" w:hAnsi="Rubik" w:cs="Rubik"/>
          <w:sz w:val="18"/>
          <w:szCs w:val="18"/>
        </w:rPr>
        <w:t xml:space="preserve"> </w:t>
      </w:r>
      <w:r w:rsidR="000574A8" w:rsidRPr="000056D6">
        <w:rPr>
          <w:rFonts w:ascii="Rubik" w:hAnsi="Rubik" w:cs="Rubik"/>
          <w:sz w:val="18"/>
          <w:szCs w:val="18"/>
        </w:rPr>
        <w:t>die</w:t>
      </w:r>
      <w:r w:rsidR="00101545" w:rsidRPr="000056D6">
        <w:rPr>
          <w:rFonts w:ascii="Rubik" w:hAnsi="Rubik" w:cs="Rubik"/>
          <w:sz w:val="18"/>
          <w:szCs w:val="18"/>
        </w:rPr>
        <w:t xml:space="preserve"> </w:t>
      </w:r>
      <w:r w:rsidR="00C86813" w:rsidRPr="000056D6">
        <w:rPr>
          <w:rFonts w:ascii="Rubik" w:hAnsi="Rubik" w:cs="Rubik"/>
          <w:sz w:val="19"/>
          <w:szCs w:val="19"/>
        </w:rPr>
        <w:t xml:space="preserve">plaatsvindt </w:t>
      </w:r>
      <w:r w:rsidR="008E1C52" w:rsidRPr="000056D6">
        <w:rPr>
          <w:rFonts w:ascii="Rubik" w:hAnsi="Rubik" w:cs="Rubik"/>
          <w:sz w:val="19"/>
          <w:szCs w:val="19"/>
        </w:rPr>
        <w:t xml:space="preserve">op </w:t>
      </w:r>
      <w:r w:rsidR="003832E8" w:rsidRPr="000056D6">
        <w:rPr>
          <w:rFonts w:ascii="Rubik" w:hAnsi="Rubik" w:cs="Rubik"/>
          <w:sz w:val="19"/>
          <w:szCs w:val="19"/>
        </w:rPr>
        <w:t>woensd</w:t>
      </w:r>
      <w:r w:rsidR="00DC59D4" w:rsidRPr="000056D6">
        <w:rPr>
          <w:rFonts w:ascii="Rubik" w:hAnsi="Rubik" w:cs="Rubik"/>
          <w:sz w:val="19"/>
          <w:szCs w:val="19"/>
        </w:rPr>
        <w:t>ag 2</w:t>
      </w:r>
      <w:r w:rsidR="0031243E" w:rsidRPr="000056D6">
        <w:rPr>
          <w:rFonts w:ascii="Rubik" w:hAnsi="Rubik" w:cs="Rubik"/>
          <w:sz w:val="19"/>
          <w:szCs w:val="19"/>
        </w:rPr>
        <w:t>5</w:t>
      </w:r>
      <w:r w:rsidR="00DC59D4" w:rsidRPr="000056D6">
        <w:rPr>
          <w:rFonts w:ascii="Rubik" w:hAnsi="Rubik" w:cs="Rubik"/>
          <w:sz w:val="19"/>
          <w:szCs w:val="19"/>
        </w:rPr>
        <w:t xml:space="preserve"> mei 20</w:t>
      </w:r>
      <w:r w:rsidR="00FA5565" w:rsidRPr="000056D6">
        <w:rPr>
          <w:rFonts w:ascii="Rubik" w:hAnsi="Rubik" w:cs="Rubik"/>
          <w:sz w:val="19"/>
          <w:szCs w:val="19"/>
        </w:rPr>
        <w:t>2</w:t>
      </w:r>
      <w:r w:rsidR="0031243E" w:rsidRPr="000056D6">
        <w:rPr>
          <w:rFonts w:ascii="Rubik" w:hAnsi="Rubik" w:cs="Rubik"/>
          <w:sz w:val="19"/>
          <w:szCs w:val="19"/>
        </w:rPr>
        <w:t>2</w:t>
      </w:r>
      <w:r w:rsidR="00DC59D4" w:rsidRPr="000056D6">
        <w:rPr>
          <w:rFonts w:ascii="Rubik" w:hAnsi="Rubik" w:cs="Rubik"/>
          <w:sz w:val="19"/>
          <w:szCs w:val="19"/>
        </w:rPr>
        <w:t xml:space="preserve"> om 11 uur </w:t>
      </w:r>
      <w:r w:rsidR="0031243E" w:rsidRPr="000056D6">
        <w:rPr>
          <w:rFonts w:ascii="Rubik" w:hAnsi="Rubik" w:cs="Rubik"/>
          <w:sz w:val="19"/>
          <w:szCs w:val="19"/>
        </w:rPr>
        <w:t>in Grand Hotel Casselbergh, Hoogstraat 6, 8000 Brugge</w:t>
      </w:r>
      <w:r w:rsidR="003A0B20" w:rsidRPr="000056D6">
        <w:rPr>
          <w:rFonts w:ascii="Rubik" w:hAnsi="Rubik" w:cs="Rubik"/>
          <w:sz w:val="19"/>
          <w:szCs w:val="19"/>
        </w:rPr>
        <w:t xml:space="preserve"> </w:t>
      </w:r>
      <w:r w:rsidR="000574A8" w:rsidRPr="000056D6">
        <w:rPr>
          <w:rFonts w:ascii="Rubik" w:hAnsi="Rubik" w:cs="Rubik"/>
          <w:sz w:val="19"/>
          <w:szCs w:val="19"/>
        </w:rPr>
        <w:t>met de volgende agenda en voorstellen tot besluit:</w:t>
      </w:r>
    </w:p>
    <w:p w14:paraId="0A2A92F1" w14:textId="77777777" w:rsidR="00101545" w:rsidRPr="000056D6" w:rsidRDefault="00101545" w:rsidP="003115DE">
      <w:pPr>
        <w:jc w:val="both"/>
        <w:rPr>
          <w:rFonts w:ascii="Rubik" w:hAnsi="Rubik" w:cs="Rubik"/>
          <w:sz w:val="19"/>
          <w:szCs w:val="19"/>
        </w:rPr>
      </w:pPr>
    </w:p>
    <w:p w14:paraId="1E53EA3D" w14:textId="15BE423A" w:rsidR="00DF0363" w:rsidRPr="000056D6" w:rsidRDefault="005A0C50" w:rsidP="00DF5513">
      <w:pPr>
        <w:numPr>
          <w:ilvl w:val="0"/>
          <w:numId w:val="1"/>
        </w:numPr>
        <w:ind w:left="357" w:hanging="357"/>
        <w:jc w:val="both"/>
        <w:rPr>
          <w:rFonts w:ascii="Rubik" w:hAnsi="Rubik" w:cs="Rubik"/>
          <w:sz w:val="19"/>
          <w:szCs w:val="19"/>
        </w:rPr>
      </w:pPr>
      <w:r w:rsidRPr="000056D6">
        <w:rPr>
          <w:rFonts w:ascii="Rubik" w:hAnsi="Rubik" w:cs="Rubik"/>
          <w:sz w:val="19"/>
          <w:szCs w:val="19"/>
        </w:rPr>
        <w:t xml:space="preserve">Kennisname </w:t>
      </w:r>
      <w:r w:rsidR="009829C1" w:rsidRPr="000056D6">
        <w:rPr>
          <w:rFonts w:ascii="Rubik" w:hAnsi="Rubik" w:cs="Rubik"/>
          <w:sz w:val="19"/>
          <w:szCs w:val="19"/>
        </w:rPr>
        <w:t xml:space="preserve">en bespreking </w:t>
      </w:r>
      <w:r w:rsidR="00490E77" w:rsidRPr="000056D6">
        <w:rPr>
          <w:rFonts w:ascii="Rubik" w:hAnsi="Rubik" w:cs="Rubik"/>
          <w:sz w:val="19"/>
          <w:szCs w:val="19"/>
        </w:rPr>
        <w:t xml:space="preserve">van </w:t>
      </w:r>
      <w:r w:rsidR="00CD229D" w:rsidRPr="000056D6">
        <w:rPr>
          <w:rFonts w:ascii="Rubik" w:hAnsi="Rubik" w:cs="Rubik"/>
          <w:sz w:val="19"/>
          <w:szCs w:val="19"/>
        </w:rPr>
        <w:t>het</w:t>
      </w:r>
      <w:r w:rsidR="00490E77" w:rsidRPr="000056D6">
        <w:rPr>
          <w:rFonts w:ascii="Rubik" w:hAnsi="Rubik" w:cs="Rubik"/>
          <w:sz w:val="19"/>
          <w:szCs w:val="19"/>
        </w:rPr>
        <w:t xml:space="preserve"> </w:t>
      </w:r>
      <w:r w:rsidR="00C3785E" w:rsidRPr="000056D6">
        <w:rPr>
          <w:rFonts w:ascii="Rubik" w:hAnsi="Rubik" w:cs="Rubik"/>
          <w:sz w:val="19"/>
          <w:szCs w:val="19"/>
        </w:rPr>
        <w:t>jaar</w:t>
      </w:r>
      <w:r w:rsidR="00631B46" w:rsidRPr="000056D6">
        <w:rPr>
          <w:rFonts w:ascii="Rubik" w:hAnsi="Rubik" w:cs="Rubik"/>
          <w:sz w:val="19"/>
          <w:szCs w:val="19"/>
        </w:rPr>
        <w:t>v</w:t>
      </w:r>
      <w:r w:rsidR="00101545" w:rsidRPr="000056D6">
        <w:rPr>
          <w:rFonts w:ascii="Rubik" w:hAnsi="Rubik" w:cs="Rubik"/>
          <w:sz w:val="19"/>
          <w:szCs w:val="19"/>
        </w:rPr>
        <w:t xml:space="preserve">erslag van de </w:t>
      </w:r>
      <w:r w:rsidR="0031243E" w:rsidRPr="000056D6">
        <w:rPr>
          <w:rFonts w:ascii="Rubik" w:hAnsi="Rubik" w:cs="Rubik"/>
          <w:sz w:val="19"/>
          <w:szCs w:val="19"/>
        </w:rPr>
        <w:t>raad van bestuur</w:t>
      </w:r>
      <w:r w:rsidR="00AD20B4" w:rsidRPr="000056D6">
        <w:rPr>
          <w:rFonts w:ascii="Rubik" w:hAnsi="Rubik" w:cs="Rubik"/>
          <w:sz w:val="19"/>
          <w:szCs w:val="19"/>
        </w:rPr>
        <w:t>,</w:t>
      </w:r>
      <w:r w:rsidR="00C3785E" w:rsidRPr="000056D6">
        <w:rPr>
          <w:rFonts w:ascii="Rubik" w:hAnsi="Rubik" w:cs="Rubik"/>
          <w:sz w:val="19"/>
          <w:szCs w:val="19"/>
        </w:rPr>
        <w:t xml:space="preserve"> </w:t>
      </w:r>
      <w:r w:rsidR="009829C1" w:rsidRPr="000056D6">
        <w:rPr>
          <w:rFonts w:ascii="Rubik" w:hAnsi="Rubik" w:cs="Rubik"/>
          <w:sz w:val="19"/>
          <w:szCs w:val="19"/>
        </w:rPr>
        <w:t xml:space="preserve">de jaarrekening en de geconsolideerde jaarrekening </w:t>
      </w:r>
      <w:r w:rsidR="00101545" w:rsidRPr="000056D6">
        <w:rPr>
          <w:rFonts w:ascii="Rubik" w:hAnsi="Rubik" w:cs="Rubik"/>
          <w:sz w:val="19"/>
          <w:szCs w:val="19"/>
        </w:rPr>
        <w:t xml:space="preserve">over </w:t>
      </w:r>
      <w:r w:rsidR="00490E77" w:rsidRPr="000056D6">
        <w:rPr>
          <w:rFonts w:ascii="Rubik" w:hAnsi="Rubik" w:cs="Rubik"/>
          <w:sz w:val="19"/>
          <w:szCs w:val="19"/>
        </w:rPr>
        <w:t xml:space="preserve">het </w:t>
      </w:r>
      <w:r w:rsidR="00101545" w:rsidRPr="000056D6">
        <w:rPr>
          <w:rFonts w:ascii="Rubik" w:hAnsi="Rubik" w:cs="Rubik"/>
          <w:sz w:val="19"/>
          <w:szCs w:val="19"/>
        </w:rPr>
        <w:t xml:space="preserve">boekjaar </w:t>
      </w:r>
      <w:r w:rsidR="00C7164A" w:rsidRPr="000056D6">
        <w:rPr>
          <w:rFonts w:ascii="Rubik" w:hAnsi="Rubik" w:cs="Rubik"/>
          <w:sz w:val="19"/>
          <w:szCs w:val="19"/>
        </w:rPr>
        <w:t xml:space="preserve">afgesloten op 31 december </w:t>
      </w:r>
      <w:r w:rsidR="0031243E" w:rsidRPr="000056D6">
        <w:rPr>
          <w:rFonts w:ascii="Rubik" w:hAnsi="Rubik" w:cs="Rubik"/>
          <w:sz w:val="19"/>
          <w:szCs w:val="19"/>
        </w:rPr>
        <w:t>2021</w:t>
      </w:r>
      <w:r w:rsidR="00101545" w:rsidRPr="000056D6">
        <w:rPr>
          <w:rFonts w:ascii="Rubik" w:hAnsi="Rubik" w:cs="Rubik"/>
          <w:sz w:val="19"/>
          <w:szCs w:val="19"/>
        </w:rPr>
        <w:t>.</w:t>
      </w:r>
    </w:p>
    <w:p w14:paraId="144DF2F7" w14:textId="77777777" w:rsidR="0080621C" w:rsidRPr="000056D6" w:rsidRDefault="0080621C" w:rsidP="00C3785E">
      <w:pPr>
        <w:ind w:left="357"/>
        <w:jc w:val="both"/>
        <w:rPr>
          <w:rFonts w:ascii="Rubik" w:hAnsi="Rubik" w:cs="Rubik"/>
          <w:sz w:val="19"/>
          <w:szCs w:val="19"/>
        </w:rPr>
      </w:pPr>
    </w:p>
    <w:p w14:paraId="0D6EA82E" w14:textId="3C2A1707" w:rsidR="0054583C" w:rsidRPr="000056D6" w:rsidRDefault="005A0C50" w:rsidP="002C4804">
      <w:pPr>
        <w:numPr>
          <w:ilvl w:val="0"/>
          <w:numId w:val="1"/>
        </w:numPr>
        <w:ind w:left="357" w:hanging="357"/>
        <w:jc w:val="both"/>
        <w:rPr>
          <w:rFonts w:ascii="Rubik" w:hAnsi="Rubik" w:cs="Rubik"/>
          <w:sz w:val="19"/>
          <w:szCs w:val="19"/>
        </w:rPr>
      </w:pPr>
      <w:r w:rsidRPr="000056D6">
        <w:rPr>
          <w:rFonts w:ascii="Rubik" w:hAnsi="Rubik" w:cs="Rubik"/>
          <w:sz w:val="19"/>
          <w:szCs w:val="19"/>
        </w:rPr>
        <w:t xml:space="preserve">Kennisname </w:t>
      </w:r>
      <w:r w:rsidR="009829C1" w:rsidRPr="000056D6">
        <w:rPr>
          <w:rFonts w:ascii="Rubik" w:hAnsi="Rubik" w:cs="Rubik"/>
          <w:sz w:val="19"/>
          <w:szCs w:val="19"/>
        </w:rPr>
        <w:t xml:space="preserve">en bespreking </w:t>
      </w:r>
      <w:r w:rsidR="0054583C" w:rsidRPr="000056D6">
        <w:rPr>
          <w:rFonts w:ascii="Rubik" w:hAnsi="Rubik" w:cs="Rubik"/>
          <w:sz w:val="19"/>
          <w:szCs w:val="19"/>
        </w:rPr>
        <w:t xml:space="preserve">van </w:t>
      </w:r>
      <w:r w:rsidR="009829C1" w:rsidRPr="000056D6">
        <w:rPr>
          <w:rFonts w:ascii="Rubik" w:hAnsi="Rubik" w:cs="Rubik"/>
          <w:sz w:val="19"/>
          <w:szCs w:val="19"/>
        </w:rPr>
        <w:t xml:space="preserve">de </w:t>
      </w:r>
      <w:r w:rsidR="0054583C" w:rsidRPr="000056D6">
        <w:rPr>
          <w:rFonts w:ascii="Rubik" w:hAnsi="Rubik" w:cs="Rubik"/>
          <w:sz w:val="19"/>
          <w:szCs w:val="19"/>
        </w:rPr>
        <w:t>verslag</w:t>
      </w:r>
      <w:r w:rsidR="009829C1" w:rsidRPr="000056D6">
        <w:rPr>
          <w:rFonts w:ascii="Rubik" w:hAnsi="Rubik" w:cs="Rubik"/>
          <w:sz w:val="19"/>
          <w:szCs w:val="19"/>
        </w:rPr>
        <w:t>en</w:t>
      </w:r>
      <w:r w:rsidR="0054583C" w:rsidRPr="000056D6">
        <w:rPr>
          <w:rFonts w:ascii="Rubik" w:hAnsi="Rubik" w:cs="Rubik"/>
          <w:sz w:val="19"/>
          <w:szCs w:val="19"/>
        </w:rPr>
        <w:t xml:space="preserve"> van de </w:t>
      </w:r>
      <w:r w:rsidR="0031243E" w:rsidRPr="000056D6">
        <w:rPr>
          <w:rFonts w:ascii="Rubik" w:hAnsi="Rubik" w:cs="Rubik"/>
          <w:sz w:val="19"/>
          <w:szCs w:val="19"/>
        </w:rPr>
        <w:t>commissaris</w:t>
      </w:r>
      <w:r w:rsidR="0054583C" w:rsidRPr="000056D6">
        <w:rPr>
          <w:rFonts w:ascii="Rubik" w:hAnsi="Rubik" w:cs="Rubik"/>
          <w:sz w:val="19"/>
          <w:szCs w:val="19"/>
        </w:rPr>
        <w:t xml:space="preserve"> </w:t>
      </w:r>
      <w:r w:rsidR="009829C1" w:rsidRPr="000056D6">
        <w:rPr>
          <w:rFonts w:ascii="Rubik" w:hAnsi="Rubik" w:cs="Rubik"/>
          <w:sz w:val="19"/>
          <w:szCs w:val="19"/>
        </w:rPr>
        <w:t>met betrekking tot voormelde jaarrekeningen</w:t>
      </w:r>
      <w:r w:rsidR="0054583C" w:rsidRPr="000056D6">
        <w:rPr>
          <w:rFonts w:ascii="Rubik" w:hAnsi="Rubik" w:cs="Rubik"/>
          <w:sz w:val="19"/>
          <w:szCs w:val="19"/>
        </w:rPr>
        <w:t>.</w:t>
      </w:r>
    </w:p>
    <w:p w14:paraId="693693E5" w14:textId="77777777" w:rsidR="0080621C" w:rsidRPr="000056D6" w:rsidRDefault="0080621C" w:rsidP="00C4542A">
      <w:pPr>
        <w:ind w:left="357"/>
        <w:jc w:val="both"/>
        <w:rPr>
          <w:rFonts w:ascii="Rubik" w:hAnsi="Rubik" w:cs="Rubik"/>
          <w:sz w:val="19"/>
          <w:szCs w:val="19"/>
        </w:rPr>
      </w:pPr>
    </w:p>
    <w:p w14:paraId="6DD4B851" w14:textId="697888E3" w:rsidR="009829C1" w:rsidRPr="000056D6" w:rsidRDefault="00C3785E" w:rsidP="002C4804">
      <w:pPr>
        <w:numPr>
          <w:ilvl w:val="0"/>
          <w:numId w:val="1"/>
        </w:numPr>
        <w:ind w:left="357" w:hanging="357"/>
        <w:jc w:val="both"/>
        <w:rPr>
          <w:rFonts w:ascii="Rubik" w:hAnsi="Rubik" w:cs="Rubik"/>
          <w:sz w:val="19"/>
          <w:szCs w:val="19"/>
        </w:rPr>
      </w:pPr>
      <w:r w:rsidRPr="000056D6">
        <w:rPr>
          <w:rFonts w:ascii="Rubik" w:hAnsi="Rubik" w:cs="Rubik"/>
          <w:sz w:val="19"/>
          <w:szCs w:val="19"/>
        </w:rPr>
        <w:t>G</w:t>
      </w:r>
      <w:r w:rsidR="00101545" w:rsidRPr="000056D6">
        <w:rPr>
          <w:rFonts w:ascii="Rubik" w:hAnsi="Rubik" w:cs="Rubik"/>
          <w:sz w:val="19"/>
          <w:szCs w:val="19"/>
        </w:rPr>
        <w:t xml:space="preserve">oedkeuring van de </w:t>
      </w:r>
      <w:r w:rsidR="0057152F" w:rsidRPr="000056D6">
        <w:rPr>
          <w:rFonts w:ascii="Rubik" w:hAnsi="Rubik" w:cs="Rubik"/>
          <w:sz w:val="19"/>
          <w:szCs w:val="19"/>
        </w:rPr>
        <w:t>jaarrekeni</w:t>
      </w:r>
      <w:r w:rsidR="00490E77" w:rsidRPr="000056D6">
        <w:rPr>
          <w:rFonts w:ascii="Rubik" w:hAnsi="Rubik" w:cs="Rubik"/>
          <w:sz w:val="19"/>
          <w:szCs w:val="19"/>
        </w:rPr>
        <w:t xml:space="preserve">ng </w:t>
      </w:r>
      <w:r w:rsidRPr="000056D6">
        <w:rPr>
          <w:rFonts w:ascii="Rubik" w:hAnsi="Rubik" w:cs="Rubik"/>
          <w:sz w:val="19"/>
          <w:szCs w:val="19"/>
        </w:rPr>
        <w:t xml:space="preserve">over </w:t>
      </w:r>
      <w:r w:rsidR="00490E77" w:rsidRPr="000056D6">
        <w:rPr>
          <w:rFonts w:ascii="Rubik" w:hAnsi="Rubik" w:cs="Rubik"/>
          <w:sz w:val="19"/>
          <w:szCs w:val="19"/>
        </w:rPr>
        <w:t>het boekjaa</w:t>
      </w:r>
      <w:r w:rsidR="00626A19" w:rsidRPr="000056D6">
        <w:rPr>
          <w:rFonts w:ascii="Rubik" w:hAnsi="Rubik" w:cs="Rubik"/>
          <w:sz w:val="19"/>
          <w:szCs w:val="19"/>
        </w:rPr>
        <w:t xml:space="preserve">r </w:t>
      </w:r>
      <w:r w:rsidR="00C7164A" w:rsidRPr="000056D6">
        <w:rPr>
          <w:rFonts w:ascii="Rubik" w:hAnsi="Rubik" w:cs="Rubik"/>
          <w:sz w:val="19"/>
          <w:szCs w:val="19"/>
        </w:rPr>
        <w:t xml:space="preserve">afgesloten op 31 december </w:t>
      </w:r>
      <w:r w:rsidR="0031243E" w:rsidRPr="000056D6">
        <w:rPr>
          <w:rFonts w:ascii="Rubik" w:hAnsi="Rubik" w:cs="Rubik"/>
          <w:sz w:val="19"/>
          <w:szCs w:val="19"/>
        </w:rPr>
        <w:t>2021</w:t>
      </w:r>
      <w:r w:rsidR="00490E77" w:rsidRPr="000056D6">
        <w:rPr>
          <w:rFonts w:ascii="Rubik" w:hAnsi="Rubik" w:cs="Rubik"/>
          <w:sz w:val="19"/>
          <w:szCs w:val="19"/>
        </w:rPr>
        <w:t>.</w:t>
      </w:r>
    </w:p>
    <w:p w14:paraId="14AFEC7F" w14:textId="366855A0" w:rsidR="00101545" w:rsidRPr="000056D6" w:rsidRDefault="00101545" w:rsidP="00C4542A">
      <w:pPr>
        <w:ind w:left="357"/>
        <w:jc w:val="both"/>
        <w:rPr>
          <w:rFonts w:ascii="Rubik" w:hAnsi="Rubik" w:cs="Rubik"/>
          <w:sz w:val="19"/>
          <w:szCs w:val="19"/>
        </w:rPr>
      </w:pPr>
      <w:r w:rsidRPr="000056D6">
        <w:rPr>
          <w:rFonts w:ascii="Rubik" w:hAnsi="Rubik" w:cs="Rubik"/>
          <w:i/>
          <w:sz w:val="19"/>
          <w:szCs w:val="19"/>
          <w:u w:val="single"/>
        </w:rPr>
        <w:t xml:space="preserve">Voorstel </w:t>
      </w:r>
      <w:r w:rsidR="009829C1" w:rsidRPr="000056D6">
        <w:rPr>
          <w:rFonts w:ascii="Rubik" w:hAnsi="Rubik" w:cs="Rubik"/>
          <w:i/>
          <w:sz w:val="19"/>
          <w:szCs w:val="19"/>
          <w:u w:val="single"/>
        </w:rPr>
        <w:t>tot besluit</w:t>
      </w:r>
      <w:r w:rsidR="00E24049" w:rsidRPr="000056D6">
        <w:rPr>
          <w:rFonts w:ascii="Rubik" w:hAnsi="Rubik" w:cs="Rubik"/>
          <w:i/>
          <w:sz w:val="19"/>
          <w:szCs w:val="19"/>
        </w:rPr>
        <w:t xml:space="preserve">: De </w:t>
      </w:r>
      <w:r w:rsidR="0031243E" w:rsidRPr="000056D6">
        <w:rPr>
          <w:rFonts w:ascii="Rubik" w:hAnsi="Rubik" w:cs="Rubik"/>
          <w:i/>
          <w:sz w:val="19"/>
          <w:szCs w:val="19"/>
        </w:rPr>
        <w:t>gewone algemene vergadering</w:t>
      </w:r>
      <w:r w:rsidR="00490E77" w:rsidRPr="000056D6">
        <w:rPr>
          <w:rFonts w:ascii="Rubik" w:hAnsi="Rubik" w:cs="Rubik"/>
          <w:i/>
          <w:sz w:val="19"/>
          <w:szCs w:val="19"/>
        </w:rPr>
        <w:t xml:space="preserve"> keurt de jaarrekening</w:t>
      </w:r>
      <w:r w:rsidRPr="000056D6">
        <w:rPr>
          <w:rFonts w:ascii="Rubik" w:hAnsi="Rubik" w:cs="Rubik"/>
          <w:i/>
          <w:sz w:val="19"/>
          <w:szCs w:val="19"/>
        </w:rPr>
        <w:t xml:space="preserve"> </w:t>
      </w:r>
      <w:r w:rsidR="00C3785E" w:rsidRPr="000056D6">
        <w:rPr>
          <w:rFonts w:ascii="Rubik" w:hAnsi="Rubik" w:cs="Rubik"/>
          <w:i/>
          <w:sz w:val="19"/>
          <w:szCs w:val="19"/>
        </w:rPr>
        <w:t xml:space="preserve">over het boekjaar </w:t>
      </w:r>
      <w:r w:rsidR="00090A8B" w:rsidRPr="000056D6">
        <w:rPr>
          <w:rFonts w:ascii="Rubik" w:hAnsi="Rubik" w:cs="Rubik"/>
          <w:i/>
          <w:sz w:val="19"/>
          <w:szCs w:val="19"/>
        </w:rPr>
        <w:t xml:space="preserve">afgesloten op 31 december </w:t>
      </w:r>
      <w:r w:rsidR="0031243E" w:rsidRPr="000056D6">
        <w:rPr>
          <w:rFonts w:ascii="Rubik" w:hAnsi="Rubik" w:cs="Rubik"/>
          <w:i/>
          <w:sz w:val="19"/>
          <w:szCs w:val="19"/>
        </w:rPr>
        <w:t>2021</w:t>
      </w:r>
      <w:r w:rsidR="00490E77" w:rsidRPr="000056D6">
        <w:rPr>
          <w:rFonts w:ascii="Rubik" w:hAnsi="Rubik" w:cs="Rubik"/>
          <w:i/>
          <w:sz w:val="19"/>
          <w:szCs w:val="19"/>
        </w:rPr>
        <w:t xml:space="preserve"> goed</w:t>
      </w:r>
      <w:r w:rsidRPr="000056D6">
        <w:rPr>
          <w:rFonts w:ascii="Rubik" w:hAnsi="Rubik" w:cs="Rubik"/>
          <w:i/>
          <w:sz w:val="19"/>
          <w:szCs w:val="19"/>
        </w:rPr>
        <w:t>.</w:t>
      </w:r>
      <w:r w:rsidR="0097723A" w:rsidRPr="000056D6">
        <w:rPr>
          <w:rFonts w:ascii="Rubik" w:hAnsi="Rubik" w:cs="Rubik"/>
          <w:i/>
          <w:sz w:val="19"/>
          <w:szCs w:val="19"/>
        </w:rPr>
        <w:br/>
      </w:r>
    </w:p>
    <w:p w14:paraId="3C107B5C" w14:textId="2C6F0B80" w:rsidR="00106E9F" w:rsidRPr="000056D6" w:rsidRDefault="000838F6" w:rsidP="00DF5513">
      <w:pPr>
        <w:pStyle w:val="ListParagraph"/>
        <w:numPr>
          <w:ilvl w:val="0"/>
          <w:numId w:val="1"/>
        </w:numPr>
        <w:jc w:val="both"/>
        <w:rPr>
          <w:rFonts w:ascii="Rubik" w:hAnsi="Rubik" w:cs="Rubik"/>
          <w:i/>
          <w:sz w:val="19"/>
          <w:szCs w:val="19"/>
          <w:lang w:val="nl-BE"/>
        </w:rPr>
      </w:pPr>
      <w:r w:rsidRPr="000056D6">
        <w:rPr>
          <w:rFonts w:ascii="Rubik" w:hAnsi="Rubik" w:cs="Rubik"/>
          <w:sz w:val="19"/>
          <w:szCs w:val="19"/>
          <w:lang w:val="nl-BE"/>
        </w:rPr>
        <w:t xml:space="preserve">Goedkeuring van de bestemming van het resultaat van het boekjaar </w:t>
      </w:r>
      <w:r w:rsidR="009864FD" w:rsidRPr="000056D6">
        <w:rPr>
          <w:rFonts w:ascii="Rubik" w:hAnsi="Rubik" w:cs="Rubik"/>
          <w:sz w:val="19"/>
          <w:szCs w:val="19"/>
          <w:lang w:val="nl-BE"/>
        </w:rPr>
        <w:t xml:space="preserve">afgesloten op 31 december </w:t>
      </w:r>
      <w:r w:rsidR="0031243E" w:rsidRPr="000056D6">
        <w:rPr>
          <w:rFonts w:ascii="Rubik" w:hAnsi="Rubik" w:cs="Rubik"/>
          <w:sz w:val="19"/>
          <w:szCs w:val="19"/>
          <w:lang w:val="nl-BE"/>
        </w:rPr>
        <w:t>2021</w:t>
      </w:r>
      <w:r w:rsidR="00A86697" w:rsidRPr="000056D6">
        <w:rPr>
          <w:rFonts w:ascii="Rubik" w:hAnsi="Rubik" w:cs="Rubik"/>
          <w:sz w:val="19"/>
          <w:szCs w:val="19"/>
          <w:lang w:val="nl-BE"/>
        </w:rPr>
        <w:t>.</w:t>
      </w:r>
      <w:r w:rsidR="00E01561" w:rsidRPr="000056D6">
        <w:rPr>
          <w:rFonts w:ascii="Rubik" w:hAnsi="Rubik" w:cs="Rubik"/>
          <w:sz w:val="19"/>
          <w:szCs w:val="19"/>
          <w:lang w:val="nl-BE"/>
        </w:rPr>
        <w:t xml:space="preserve"> </w:t>
      </w:r>
      <w:r w:rsidR="00C3785E" w:rsidRPr="000056D6">
        <w:rPr>
          <w:rFonts w:ascii="Rubik" w:hAnsi="Rubik" w:cs="Rubik"/>
          <w:sz w:val="19"/>
          <w:szCs w:val="19"/>
          <w:lang w:val="nl-BE"/>
        </w:rPr>
        <w:br/>
      </w:r>
      <w:r w:rsidR="00101545" w:rsidRPr="000056D6">
        <w:rPr>
          <w:rFonts w:ascii="Rubik" w:hAnsi="Rubik" w:cs="Rubik"/>
          <w:i/>
          <w:sz w:val="19"/>
          <w:szCs w:val="19"/>
          <w:u w:val="single"/>
          <w:lang w:val="nl-BE"/>
        </w:rPr>
        <w:t xml:space="preserve">Voorstel </w:t>
      </w:r>
      <w:r w:rsidR="009829C1" w:rsidRPr="000056D6">
        <w:rPr>
          <w:rFonts w:ascii="Rubik" w:hAnsi="Rubik" w:cs="Rubik"/>
          <w:i/>
          <w:sz w:val="19"/>
          <w:szCs w:val="19"/>
          <w:u w:val="single"/>
          <w:lang w:val="nl-BE"/>
        </w:rPr>
        <w:t>tot besluit</w:t>
      </w:r>
      <w:r w:rsidR="00E24049" w:rsidRPr="000056D6">
        <w:rPr>
          <w:rFonts w:ascii="Rubik" w:hAnsi="Rubik" w:cs="Rubik"/>
          <w:i/>
          <w:sz w:val="19"/>
          <w:szCs w:val="19"/>
          <w:lang w:val="nl-BE"/>
        </w:rPr>
        <w:t xml:space="preserve">: De </w:t>
      </w:r>
      <w:r w:rsidR="0031243E" w:rsidRPr="000056D6">
        <w:rPr>
          <w:rFonts w:ascii="Rubik" w:hAnsi="Rubik" w:cs="Rubik"/>
          <w:i/>
          <w:sz w:val="19"/>
          <w:szCs w:val="19"/>
          <w:lang w:val="nl-BE"/>
        </w:rPr>
        <w:t>gewone algemene vergadering</w:t>
      </w:r>
      <w:r w:rsidR="00490E77" w:rsidRPr="000056D6">
        <w:rPr>
          <w:rFonts w:ascii="Rubik" w:hAnsi="Rubik" w:cs="Rubik"/>
          <w:i/>
          <w:sz w:val="19"/>
          <w:szCs w:val="19"/>
          <w:lang w:val="nl-BE"/>
        </w:rPr>
        <w:t xml:space="preserve"> beslist het resultaat van het boekjaar</w:t>
      </w:r>
      <w:r w:rsidR="0041617E" w:rsidRPr="000056D6">
        <w:rPr>
          <w:rFonts w:ascii="Rubik" w:hAnsi="Rubik" w:cs="Rubik"/>
          <w:i/>
          <w:sz w:val="19"/>
          <w:szCs w:val="19"/>
          <w:lang w:val="nl-BE"/>
        </w:rPr>
        <w:t xml:space="preserve"> </w:t>
      </w:r>
      <w:r w:rsidR="009864FD" w:rsidRPr="000056D6">
        <w:rPr>
          <w:rFonts w:ascii="Rubik" w:hAnsi="Rubik" w:cs="Rubik"/>
          <w:i/>
          <w:sz w:val="19"/>
          <w:szCs w:val="19"/>
          <w:lang w:val="nl-BE"/>
        </w:rPr>
        <w:t xml:space="preserve">afgesloten op 31 december </w:t>
      </w:r>
      <w:r w:rsidR="0031243E" w:rsidRPr="000056D6">
        <w:rPr>
          <w:rFonts w:ascii="Rubik" w:hAnsi="Rubik" w:cs="Rubik"/>
          <w:i/>
          <w:sz w:val="19"/>
          <w:szCs w:val="19"/>
          <w:lang w:val="nl-BE"/>
        </w:rPr>
        <w:t>2021</w:t>
      </w:r>
      <w:r w:rsidR="00490E77" w:rsidRPr="000056D6">
        <w:rPr>
          <w:rFonts w:ascii="Rubik" w:hAnsi="Rubik" w:cs="Rubik"/>
          <w:i/>
          <w:sz w:val="19"/>
          <w:szCs w:val="19"/>
          <w:lang w:val="nl-BE"/>
        </w:rPr>
        <w:t xml:space="preserve"> te bestemmen zoals voorgesteld door de </w:t>
      </w:r>
      <w:r w:rsidR="0031243E" w:rsidRPr="000056D6">
        <w:rPr>
          <w:rFonts w:ascii="Rubik" w:hAnsi="Rubik" w:cs="Rubik"/>
          <w:i/>
          <w:sz w:val="19"/>
          <w:szCs w:val="19"/>
          <w:lang w:val="nl-BE"/>
        </w:rPr>
        <w:t>raad van bestuur</w:t>
      </w:r>
      <w:r w:rsidR="00106E9F" w:rsidRPr="000056D6">
        <w:rPr>
          <w:rFonts w:ascii="Rubik" w:hAnsi="Rubik" w:cs="Rubik"/>
          <w:i/>
          <w:sz w:val="19"/>
          <w:szCs w:val="19"/>
          <w:lang w:val="nl-BE"/>
        </w:rPr>
        <w:t>.</w:t>
      </w:r>
      <w:r w:rsidR="00D5131D" w:rsidRPr="000056D6">
        <w:rPr>
          <w:rFonts w:ascii="Rubik" w:hAnsi="Rubik" w:cs="Rubik"/>
          <w:i/>
          <w:sz w:val="19"/>
          <w:szCs w:val="19"/>
          <w:lang w:val="nl-BE"/>
        </w:rPr>
        <w:t xml:space="preserve"> De </w:t>
      </w:r>
      <w:r w:rsidR="0031243E" w:rsidRPr="000056D6">
        <w:rPr>
          <w:rFonts w:ascii="Rubik" w:hAnsi="Rubik" w:cs="Rubik"/>
          <w:i/>
          <w:sz w:val="19"/>
          <w:szCs w:val="19"/>
          <w:lang w:val="nl-BE"/>
        </w:rPr>
        <w:t>gewone algemene vergadering</w:t>
      </w:r>
      <w:r w:rsidR="00D5131D" w:rsidRPr="000056D6">
        <w:rPr>
          <w:rFonts w:ascii="Rubik" w:hAnsi="Rubik" w:cs="Rubik"/>
          <w:i/>
          <w:sz w:val="19"/>
          <w:szCs w:val="19"/>
          <w:lang w:val="nl-BE"/>
        </w:rPr>
        <w:t xml:space="preserve"> beslist tot uitbetaling van een dividend van </w:t>
      </w:r>
      <w:r w:rsidR="0077033A" w:rsidRPr="000056D6">
        <w:rPr>
          <w:rFonts w:ascii="Rubik" w:hAnsi="Rubik" w:cs="Rubik"/>
          <w:i/>
          <w:sz w:val="19"/>
          <w:szCs w:val="19"/>
          <w:lang w:val="nl-BE"/>
        </w:rPr>
        <w:t>4</w:t>
      </w:r>
      <w:r w:rsidR="009C049F" w:rsidRPr="000056D6">
        <w:rPr>
          <w:rFonts w:ascii="Rubik" w:hAnsi="Rubik" w:cs="Rubik"/>
          <w:i/>
          <w:sz w:val="19"/>
          <w:szCs w:val="19"/>
          <w:lang w:val="nl-BE"/>
        </w:rPr>
        <w:t>,</w:t>
      </w:r>
      <w:r w:rsidR="0077033A" w:rsidRPr="000056D6">
        <w:rPr>
          <w:rFonts w:ascii="Rubik" w:hAnsi="Rubik" w:cs="Rubik"/>
          <w:i/>
          <w:sz w:val="19"/>
          <w:szCs w:val="19"/>
          <w:lang w:val="nl-BE"/>
        </w:rPr>
        <w:t>200</w:t>
      </w:r>
      <w:r w:rsidR="000E675A" w:rsidRPr="000056D6">
        <w:rPr>
          <w:rFonts w:ascii="Rubik" w:hAnsi="Rubik" w:cs="Rubik"/>
          <w:i/>
          <w:sz w:val="19"/>
          <w:szCs w:val="19"/>
          <w:lang w:val="nl-BE"/>
        </w:rPr>
        <w:t xml:space="preserve"> mio</w:t>
      </w:r>
      <w:r w:rsidR="00242DC3" w:rsidRPr="000056D6">
        <w:rPr>
          <w:rFonts w:ascii="Rubik" w:hAnsi="Rubik" w:cs="Rubik"/>
          <w:i/>
          <w:sz w:val="19"/>
          <w:szCs w:val="19"/>
          <w:lang w:val="nl-BE"/>
        </w:rPr>
        <w:t xml:space="preserve"> €</w:t>
      </w:r>
      <w:r w:rsidR="000E675A" w:rsidRPr="000056D6">
        <w:rPr>
          <w:rFonts w:ascii="Rubik" w:hAnsi="Rubik" w:cs="Rubik"/>
          <w:i/>
          <w:sz w:val="19"/>
          <w:szCs w:val="19"/>
          <w:lang w:val="nl-BE"/>
        </w:rPr>
        <w:t xml:space="preserve"> </w:t>
      </w:r>
      <w:r w:rsidR="00D5131D" w:rsidRPr="000056D6">
        <w:rPr>
          <w:rFonts w:ascii="Rubik" w:hAnsi="Rubik" w:cs="Rubik"/>
          <w:i/>
          <w:sz w:val="19"/>
          <w:szCs w:val="19"/>
          <w:lang w:val="nl-BE"/>
        </w:rPr>
        <w:t xml:space="preserve">(dit betekent € </w:t>
      </w:r>
      <w:r w:rsidR="0077033A" w:rsidRPr="000056D6">
        <w:rPr>
          <w:rFonts w:ascii="Rubik" w:hAnsi="Rubik" w:cs="Rubik"/>
          <w:i/>
          <w:sz w:val="19"/>
          <w:szCs w:val="19"/>
          <w:lang w:val="nl-BE"/>
        </w:rPr>
        <w:t>2</w:t>
      </w:r>
      <w:r w:rsidR="009C049F" w:rsidRPr="000056D6">
        <w:rPr>
          <w:rFonts w:ascii="Rubik" w:hAnsi="Rubik" w:cs="Rubik"/>
          <w:i/>
          <w:sz w:val="19"/>
          <w:szCs w:val="19"/>
          <w:lang w:val="nl-BE"/>
        </w:rPr>
        <w:t>,</w:t>
      </w:r>
      <w:r w:rsidR="0077033A" w:rsidRPr="000056D6">
        <w:rPr>
          <w:rFonts w:ascii="Rubik" w:hAnsi="Rubik" w:cs="Rubik"/>
          <w:i/>
          <w:sz w:val="19"/>
          <w:szCs w:val="19"/>
          <w:lang w:val="nl-BE"/>
        </w:rPr>
        <w:t>80</w:t>
      </w:r>
      <w:r w:rsidR="006F7CC8" w:rsidRPr="000056D6">
        <w:rPr>
          <w:rFonts w:ascii="Rubik" w:hAnsi="Rubik" w:cs="Rubik"/>
          <w:i/>
          <w:sz w:val="19"/>
          <w:szCs w:val="19"/>
          <w:lang w:val="nl-BE"/>
        </w:rPr>
        <w:t xml:space="preserve"> </w:t>
      </w:r>
      <w:r w:rsidR="000E675A" w:rsidRPr="000056D6">
        <w:rPr>
          <w:rFonts w:ascii="Rubik" w:hAnsi="Rubik" w:cs="Rubik"/>
          <w:i/>
          <w:sz w:val="19"/>
          <w:szCs w:val="19"/>
          <w:lang w:val="nl-BE" w:eastAsia="en-US"/>
        </w:rPr>
        <w:t>bruto per aandeel</w:t>
      </w:r>
      <w:r w:rsidR="00D5131D" w:rsidRPr="000056D6">
        <w:rPr>
          <w:rFonts w:ascii="Rubik" w:hAnsi="Rubik" w:cs="Rubik"/>
          <w:i/>
          <w:sz w:val="19"/>
          <w:szCs w:val="19"/>
          <w:lang w:val="nl-BE"/>
        </w:rPr>
        <w:t xml:space="preserve">) tegen voorlegging van coupon nr </w:t>
      </w:r>
      <w:r w:rsidR="00C3785E" w:rsidRPr="000056D6">
        <w:rPr>
          <w:rFonts w:ascii="Rubik" w:hAnsi="Rubik" w:cs="Rubik"/>
          <w:i/>
          <w:sz w:val="19"/>
          <w:szCs w:val="19"/>
          <w:lang w:val="nl-BE"/>
        </w:rPr>
        <w:t>1</w:t>
      </w:r>
      <w:r w:rsidR="0077033A" w:rsidRPr="000056D6">
        <w:rPr>
          <w:rFonts w:ascii="Rubik" w:hAnsi="Rubik" w:cs="Rubik"/>
          <w:i/>
          <w:sz w:val="19"/>
          <w:szCs w:val="19"/>
          <w:lang w:val="nl-BE"/>
        </w:rPr>
        <w:t>3</w:t>
      </w:r>
      <w:r w:rsidR="00D5131D" w:rsidRPr="000056D6">
        <w:rPr>
          <w:rFonts w:ascii="Rubik" w:hAnsi="Rubik" w:cs="Rubik"/>
          <w:i/>
          <w:sz w:val="19"/>
          <w:szCs w:val="19"/>
          <w:lang w:val="nl-BE"/>
        </w:rPr>
        <w:t>, met uitbetalingsdatum 1</w:t>
      </w:r>
      <w:r w:rsidR="001C68AE" w:rsidRPr="000056D6">
        <w:rPr>
          <w:rFonts w:ascii="Rubik" w:hAnsi="Rubik" w:cs="Rubik"/>
          <w:i/>
          <w:sz w:val="19"/>
          <w:szCs w:val="19"/>
          <w:lang w:val="nl-BE"/>
        </w:rPr>
        <w:t>0</w:t>
      </w:r>
      <w:r w:rsidR="00D5131D" w:rsidRPr="000056D6">
        <w:rPr>
          <w:rFonts w:ascii="Rubik" w:hAnsi="Rubik" w:cs="Rubik"/>
          <w:i/>
          <w:sz w:val="19"/>
          <w:szCs w:val="19"/>
          <w:lang w:val="nl-BE"/>
        </w:rPr>
        <w:t xml:space="preserve"> juni 20</w:t>
      </w:r>
      <w:r w:rsidR="003832E8" w:rsidRPr="000056D6">
        <w:rPr>
          <w:rFonts w:ascii="Rubik" w:hAnsi="Rubik" w:cs="Rubik"/>
          <w:i/>
          <w:sz w:val="19"/>
          <w:szCs w:val="19"/>
          <w:lang w:val="nl-BE"/>
        </w:rPr>
        <w:t>2</w:t>
      </w:r>
      <w:r w:rsidR="001C68AE" w:rsidRPr="000056D6">
        <w:rPr>
          <w:rFonts w:ascii="Rubik" w:hAnsi="Rubik" w:cs="Rubik"/>
          <w:i/>
          <w:sz w:val="19"/>
          <w:szCs w:val="19"/>
          <w:lang w:val="nl-BE"/>
        </w:rPr>
        <w:t>2</w:t>
      </w:r>
      <w:r w:rsidR="00D5131D" w:rsidRPr="000056D6">
        <w:rPr>
          <w:rFonts w:ascii="Rubik" w:hAnsi="Rubik" w:cs="Rubik"/>
          <w:i/>
          <w:sz w:val="19"/>
          <w:szCs w:val="19"/>
          <w:lang w:val="nl-BE"/>
        </w:rPr>
        <w:t xml:space="preserve"> (ex</w:t>
      </w:r>
      <w:r w:rsidR="005227C0" w:rsidRPr="000056D6">
        <w:rPr>
          <w:rFonts w:ascii="Rubik" w:hAnsi="Rubik" w:cs="Rubik"/>
          <w:i/>
          <w:sz w:val="19"/>
          <w:szCs w:val="19"/>
          <w:lang w:val="nl-BE"/>
        </w:rPr>
        <w:noBreakHyphen/>
      </w:r>
      <w:r w:rsidR="00D5131D" w:rsidRPr="000056D6">
        <w:rPr>
          <w:rFonts w:ascii="Rubik" w:hAnsi="Rubik" w:cs="Rubik"/>
          <w:i/>
          <w:sz w:val="19"/>
          <w:szCs w:val="19"/>
          <w:lang w:val="nl-BE"/>
        </w:rPr>
        <w:t xml:space="preserve">date: </w:t>
      </w:r>
      <w:r w:rsidR="001C68AE" w:rsidRPr="000056D6">
        <w:rPr>
          <w:rFonts w:ascii="Rubik" w:hAnsi="Rubik" w:cs="Rubik"/>
          <w:i/>
          <w:sz w:val="19"/>
          <w:szCs w:val="19"/>
          <w:lang w:val="nl-BE"/>
        </w:rPr>
        <w:t>8</w:t>
      </w:r>
      <w:r w:rsidR="00C3785E" w:rsidRPr="000056D6">
        <w:rPr>
          <w:rFonts w:ascii="Rubik" w:hAnsi="Rubik" w:cs="Rubik"/>
          <w:i/>
          <w:sz w:val="19"/>
          <w:szCs w:val="19"/>
          <w:lang w:val="nl-BE"/>
        </w:rPr>
        <w:t xml:space="preserve"> juni</w:t>
      </w:r>
      <w:r w:rsidR="00D5131D" w:rsidRPr="000056D6">
        <w:rPr>
          <w:rFonts w:ascii="Rubik" w:hAnsi="Rubik" w:cs="Rubik"/>
          <w:i/>
          <w:sz w:val="19"/>
          <w:szCs w:val="19"/>
          <w:lang w:val="nl-BE"/>
        </w:rPr>
        <w:t xml:space="preserve"> 20</w:t>
      </w:r>
      <w:r w:rsidR="00A94A41" w:rsidRPr="000056D6">
        <w:rPr>
          <w:rFonts w:ascii="Rubik" w:hAnsi="Rubik" w:cs="Rubik"/>
          <w:i/>
          <w:sz w:val="19"/>
          <w:szCs w:val="19"/>
          <w:lang w:val="nl-BE"/>
        </w:rPr>
        <w:t>22</w:t>
      </w:r>
      <w:r w:rsidR="00D5131D" w:rsidRPr="000056D6">
        <w:rPr>
          <w:rFonts w:ascii="Rubik" w:hAnsi="Rubik" w:cs="Rubik"/>
          <w:i/>
          <w:sz w:val="19"/>
          <w:szCs w:val="19"/>
          <w:lang w:val="nl-BE"/>
        </w:rPr>
        <w:t xml:space="preserve"> en recorddate: </w:t>
      </w:r>
      <w:r w:rsidR="001C68AE" w:rsidRPr="000056D6">
        <w:rPr>
          <w:rFonts w:ascii="Rubik" w:hAnsi="Rubik" w:cs="Rubik"/>
          <w:i/>
          <w:sz w:val="19"/>
          <w:szCs w:val="19"/>
          <w:lang w:val="nl-BE"/>
        </w:rPr>
        <w:t>9</w:t>
      </w:r>
      <w:r w:rsidR="00C3785E" w:rsidRPr="000056D6">
        <w:rPr>
          <w:rFonts w:ascii="Rubik" w:hAnsi="Rubik" w:cs="Rubik"/>
          <w:i/>
          <w:sz w:val="19"/>
          <w:szCs w:val="19"/>
          <w:lang w:val="nl-BE"/>
        </w:rPr>
        <w:t xml:space="preserve"> juni</w:t>
      </w:r>
      <w:r w:rsidR="00D5131D" w:rsidRPr="000056D6">
        <w:rPr>
          <w:rFonts w:ascii="Rubik" w:hAnsi="Rubik" w:cs="Rubik"/>
          <w:i/>
          <w:sz w:val="19"/>
          <w:szCs w:val="19"/>
          <w:lang w:val="nl-BE"/>
        </w:rPr>
        <w:t xml:space="preserve"> 20</w:t>
      </w:r>
      <w:r w:rsidR="00B8622E" w:rsidRPr="000056D6">
        <w:rPr>
          <w:rFonts w:ascii="Rubik" w:hAnsi="Rubik" w:cs="Rubik"/>
          <w:i/>
          <w:sz w:val="19"/>
          <w:szCs w:val="19"/>
          <w:lang w:val="nl-BE"/>
        </w:rPr>
        <w:t>2</w:t>
      </w:r>
      <w:r w:rsidR="001C68AE" w:rsidRPr="000056D6">
        <w:rPr>
          <w:rFonts w:ascii="Rubik" w:hAnsi="Rubik" w:cs="Rubik"/>
          <w:i/>
          <w:sz w:val="19"/>
          <w:szCs w:val="19"/>
          <w:lang w:val="nl-BE"/>
        </w:rPr>
        <w:t>2</w:t>
      </w:r>
      <w:r w:rsidR="00D5131D" w:rsidRPr="000056D6">
        <w:rPr>
          <w:rFonts w:ascii="Rubik" w:hAnsi="Rubik" w:cs="Rubik"/>
          <w:i/>
          <w:sz w:val="19"/>
          <w:szCs w:val="19"/>
          <w:lang w:val="nl-BE"/>
        </w:rPr>
        <w:t xml:space="preserve">). </w:t>
      </w:r>
    </w:p>
    <w:p w14:paraId="41C08490" w14:textId="77777777" w:rsidR="005A5052" w:rsidRPr="000056D6" w:rsidRDefault="005A5052" w:rsidP="005A5052">
      <w:pPr>
        <w:ind w:left="357"/>
        <w:jc w:val="both"/>
        <w:rPr>
          <w:rFonts w:ascii="Rubik" w:hAnsi="Rubik" w:cs="Rubik"/>
          <w:sz w:val="19"/>
          <w:szCs w:val="19"/>
        </w:rPr>
      </w:pPr>
    </w:p>
    <w:p w14:paraId="75708EDB" w14:textId="77777777" w:rsidR="00292CA4" w:rsidRPr="000056D6" w:rsidRDefault="00292CA4" w:rsidP="00292CA4">
      <w:pPr>
        <w:numPr>
          <w:ilvl w:val="0"/>
          <w:numId w:val="1"/>
        </w:numPr>
        <w:ind w:left="357" w:hanging="357"/>
        <w:jc w:val="both"/>
        <w:rPr>
          <w:rFonts w:ascii="Rubik" w:hAnsi="Rubik" w:cs="Rubik"/>
          <w:sz w:val="19"/>
          <w:szCs w:val="19"/>
        </w:rPr>
      </w:pPr>
      <w:r w:rsidRPr="000056D6">
        <w:rPr>
          <w:rFonts w:ascii="Rubik" w:hAnsi="Rubik" w:cs="Rubik"/>
          <w:sz w:val="19"/>
          <w:szCs w:val="19"/>
        </w:rPr>
        <w:t>Goedkeuring van het remuneratiebeleid van de vennootschap</w:t>
      </w:r>
    </w:p>
    <w:p w14:paraId="7A2563DD" w14:textId="77777777" w:rsidR="00292CA4" w:rsidRPr="000056D6" w:rsidRDefault="00292CA4" w:rsidP="00292CA4">
      <w:pPr>
        <w:keepNext/>
        <w:ind w:left="357"/>
        <w:jc w:val="both"/>
        <w:rPr>
          <w:rFonts w:ascii="Rubik" w:hAnsi="Rubik" w:cs="Rubik"/>
          <w:i/>
          <w:sz w:val="19"/>
          <w:szCs w:val="19"/>
        </w:rPr>
      </w:pPr>
      <w:r w:rsidRPr="000056D6">
        <w:rPr>
          <w:rFonts w:ascii="Rubik" w:hAnsi="Rubik" w:cs="Rubik"/>
          <w:i/>
          <w:sz w:val="19"/>
          <w:szCs w:val="19"/>
          <w:u w:val="single"/>
        </w:rPr>
        <w:t>Voorstel tot besluit</w:t>
      </w:r>
      <w:r w:rsidRPr="000056D6">
        <w:rPr>
          <w:rFonts w:ascii="Rubik" w:hAnsi="Rubik" w:cs="Rubik"/>
          <w:i/>
          <w:sz w:val="19"/>
          <w:szCs w:val="19"/>
        </w:rPr>
        <w:t xml:space="preserve">: De gewone algemene vergadering keurt het remuneratiebeleid zoals vermeld in het jaarverslag 2021 goed. </w:t>
      </w:r>
    </w:p>
    <w:p w14:paraId="563B733B" w14:textId="77777777" w:rsidR="005A5052" w:rsidRPr="000056D6" w:rsidRDefault="005A5052" w:rsidP="002165D6">
      <w:pPr>
        <w:ind w:left="357"/>
        <w:jc w:val="both"/>
        <w:rPr>
          <w:rFonts w:ascii="Rubik" w:hAnsi="Rubik" w:cs="Rubik"/>
          <w:sz w:val="19"/>
          <w:szCs w:val="19"/>
        </w:rPr>
      </w:pPr>
    </w:p>
    <w:p w14:paraId="5E26CE7D" w14:textId="5AD13381" w:rsidR="009829C1" w:rsidRPr="000056D6" w:rsidRDefault="00F41603" w:rsidP="002C4804">
      <w:pPr>
        <w:numPr>
          <w:ilvl w:val="0"/>
          <w:numId w:val="1"/>
        </w:numPr>
        <w:ind w:left="357" w:hanging="357"/>
        <w:jc w:val="both"/>
        <w:rPr>
          <w:rFonts w:ascii="Rubik" w:hAnsi="Rubik" w:cs="Rubik"/>
          <w:sz w:val="19"/>
          <w:szCs w:val="19"/>
        </w:rPr>
      </w:pPr>
      <w:r w:rsidRPr="000056D6">
        <w:rPr>
          <w:rFonts w:ascii="Rubik" w:hAnsi="Rubik" w:cs="Rubik"/>
          <w:sz w:val="19"/>
          <w:szCs w:val="19"/>
        </w:rPr>
        <w:t xml:space="preserve">Goedkeuring van het </w:t>
      </w:r>
      <w:r w:rsidR="00EE50CB" w:rsidRPr="000056D6">
        <w:rPr>
          <w:rFonts w:ascii="Rubik" w:hAnsi="Rubik" w:cs="Rubik"/>
          <w:sz w:val="19"/>
          <w:szCs w:val="19"/>
        </w:rPr>
        <w:t xml:space="preserve">remuneratieverslag </w:t>
      </w:r>
      <w:r w:rsidR="002C1ADD" w:rsidRPr="000056D6">
        <w:rPr>
          <w:rFonts w:ascii="Rubik" w:hAnsi="Rubik" w:cs="Rubik"/>
          <w:sz w:val="19"/>
          <w:szCs w:val="19"/>
        </w:rPr>
        <w:t>over</w:t>
      </w:r>
      <w:r w:rsidR="00EE50CB" w:rsidRPr="000056D6">
        <w:rPr>
          <w:rFonts w:ascii="Rubik" w:hAnsi="Rubik" w:cs="Rubik"/>
          <w:sz w:val="19"/>
          <w:szCs w:val="19"/>
        </w:rPr>
        <w:t xml:space="preserve"> het boekjaar </w:t>
      </w:r>
      <w:r w:rsidR="009864FD" w:rsidRPr="000056D6">
        <w:rPr>
          <w:rFonts w:ascii="Rubik" w:hAnsi="Rubik" w:cs="Rubik"/>
          <w:sz w:val="19"/>
          <w:szCs w:val="19"/>
        </w:rPr>
        <w:t xml:space="preserve">afgesloten op 31 december </w:t>
      </w:r>
      <w:r w:rsidR="0031243E" w:rsidRPr="000056D6">
        <w:rPr>
          <w:rFonts w:ascii="Rubik" w:hAnsi="Rubik" w:cs="Rubik"/>
          <w:sz w:val="19"/>
          <w:szCs w:val="19"/>
        </w:rPr>
        <w:t>2021</w:t>
      </w:r>
      <w:r w:rsidR="00EE50CB" w:rsidRPr="000056D6">
        <w:rPr>
          <w:rFonts w:ascii="Rubik" w:hAnsi="Rubik" w:cs="Rubik"/>
          <w:sz w:val="19"/>
          <w:szCs w:val="19"/>
        </w:rPr>
        <w:t>.</w:t>
      </w:r>
    </w:p>
    <w:p w14:paraId="11CC81F5" w14:textId="0ED8DAEC" w:rsidR="00EE50CB" w:rsidRPr="000056D6" w:rsidRDefault="00EE50CB" w:rsidP="00C4542A">
      <w:pPr>
        <w:keepNext/>
        <w:ind w:left="357"/>
        <w:jc w:val="both"/>
        <w:rPr>
          <w:rFonts w:ascii="Rubik" w:hAnsi="Rubik" w:cs="Rubik"/>
          <w:i/>
          <w:sz w:val="19"/>
          <w:szCs w:val="19"/>
        </w:rPr>
      </w:pPr>
      <w:r w:rsidRPr="000056D6">
        <w:rPr>
          <w:rFonts w:ascii="Rubik" w:hAnsi="Rubik" w:cs="Rubik"/>
          <w:i/>
          <w:sz w:val="19"/>
          <w:szCs w:val="19"/>
          <w:u w:val="single"/>
        </w:rPr>
        <w:t xml:space="preserve">Voorstel </w:t>
      </w:r>
      <w:r w:rsidR="009829C1" w:rsidRPr="000056D6">
        <w:rPr>
          <w:rFonts w:ascii="Rubik" w:hAnsi="Rubik" w:cs="Rubik"/>
          <w:i/>
          <w:sz w:val="19"/>
          <w:szCs w:val="19"/>
          <w:u w:val="single"/>
        </w:rPr>
        <w:t>tot besluit</w:t>
      </w:r>
      <w:r w:rsidRPr="000056D6">
        <w:rPr>
          <w:rFonts w:ascii="Rubik" w:hAnsi="Rubik" w:cs="Rubik"/>
          <w:i/>
          <w:sz w:val="19"/>
          <w:szCs w:val="19"/>
        </w:rPr>
        <w:t xml:space="preserve">: De </w:t>
      </w:r>
      <w:r w:rsidR="0031243E" w:rsidRPr="000056D6">
        <w:rPr>
          <w:rFonts w:ascii="Rubik" w:hAnsi="Rubik" w:cs="Rubik"/>
          <w:i/>
          <w:sz w:val="19"/>
          <w:szCs w:val="19"/>
        </w:rPr>
        <w:t>gewone algemene vergadering</w:t>
      </w:r>
      <w:r w:rsidRPr="000056D6">
        <w:rPr>
          <w:rFonts w:ascii="Rubik" w:hAnsi="Rubik" w:cs="Rubik"/>
          <w:i/>
          <w:sz w:val="19"/>
          <w:szCs w:val="19"/>
        </w:rPr>
        <w:t xml:space="preserve"> keurt het remuneratieverslag </w:t>
      </w:r>
      <w:r w:rsidR="002C1ADD" w:rsidRPr="000056D6">
        <w:rPr>
          <w:rFonts w:ascii="Rubik" w:hAnsi="Rubik" w:cs="Rubik"/>
          <w:i/>
          <w:sz w:val="19"/>
          <w:szCs w:val="19"/>
        </w:rPr>
        <w:t>over</w:t>
      </w:r>
      <w:r w:rsidR="005A0C50" w:rsidRPr="000056D6">
        <w:rPr>
          <w:rFonts w:ascii="Rubik" w:hAnsi="Rubik" w:cs="Rubik"/>
          <w:i/>
          <w:sz w:val="19"/>
          <w:szCs w:val="19"/>
        </w:rPr>
        <w:t xml:space="preserve"> het boekjaar </w:t>
      </w:r>
      <w:r w:rsidR="009864FD" w:rsidRPr="000056D6">
        <w:rPr>
          <w:rFonts w:ascii="Rubik" w:hAnsi="Rubik" w:cs="Rubik"/>
          <w:i/>
          <w:sz w:val="19"/>
          <w:szCs w:val="19"/>
        </w:rPr>
        <w:t xml:space="preserve">afgesloten op 31 december </w:t>
      </w:r>
      <w:r w:rsidR="0031243E" w:rsidRPr="000056D6">
        <w:rPr>
          <w:rFonts w:ascii="Rubik" w:hAnsi="Rubik" w:cs="Rubik"/>
          <w:i/>
          <w:sz w:val="19"/>
          <w:szCs w:val="19"/>
        </w:rPr>
        <w:t>2021</w:t>
      </w:r>
      <w:r w:rsidRPr="000056D6">
        <w:rPr>
          <w:rFonts w:ascii="Rubik" w:hAnsi="Rubik" w:cs="Rubik"/>
          <w:i/>
          <w:sz w:val="19"/>
          <w:szCs w:val="19"/>
        </w:rPr>
        <w:t xml:space="preserve"> goed.</w:t>
      </w:r>
      <w:r w:rsidR="00C92A2F" w:rsidRPr="000056D6">
        <w:rPr>
          <w:rFonts w:ascii="Rubik" w:hAnsi="Rubik" w:cs="Rubik"/>
          <w:i/>
          <w:sz w:val="19"/>
          <w:szCs w:val="19"/>
        </w:rPr>
        <w:t xml:space="preserve"> </w:t>
      </w:r>
    </w:p>
    <w:p w14:paraId="6DA240BC" w14:textId="77777777" w:rsidR="0080621C" w:rsidRPr="000056D6" w:rsidRDefault="0080621C" w:rsidP="002165D6">
      <w:pPr>
        <w:ind w:left="357"/>
        <w:jc w:val="both"/>
        <w:rPr>
          <w:rFonts w:ascii="Rubik" w:hAnsi="Rubik" w:cs="Rubik"/>
          <w:sz w:val="19"/>
          <w:szCs w:val="19"/>
        </w:rPr>
      </w:pPr>
    </w:p>
    <w:p w14:paraId="049A5700" w14:textId="6812B858" w:rsidR="009829C1" w:rsidRPr="000056D6" w:rsidRDefault="00DC5138" w:rsidP="002C4804">
      <w:pPr>
        <w:numPr>
          <w:ilvl w:val="0"/>
          <w:numId w:val="1"/>
        </w:numPr>
        <w:ind w:left="357" w:hanging="357"/>
        <w:jc w:val="both"/>
        <w:rPr>
          <w:rFonts w:ascii="Rubik" w:hAnsi="Rubik" w:cs="Rubik"/>
          <w:sz w:val="19"/>
          <w:szCs w:val="19"/>
        </w:rPr>
      </w:pPr>
      <w:r w:rsidRPr="000056D6">
        <w:rPr>
          <w:rFonts w:ascii="Rubik" w:hAnsi="Rubik" w:cs="Rubik"/>
          <w:sz w:val="19"/>
          <w:szCs w:val="19"/>
        </w:rPr>
        <w:t xml:space="preserve">Kwijting aan de </w:t>
      </w:r>
      <w:r w:rsidR="00E12094" w:rsidRPr="000056D6">
        <w:rPr>
          <w:rFonts w:ascii="Rubik" w:hAnsi="Rubik" w:cs="Rubik"/>
          <w:sz w:val="19"/>
          <w:szCs w:val="19"/>
        </w:rPr>
        <w:t>bestuurder</w:t>
      </w:r>
      <w:r w:rsidRPr="000056D6">
        <w:rPr>
          <w:rFonts w:ascii="Rubik" w:hAnsi="Rubik" w:cs="Rubik"/>
          <w:sz w:val="19"/>
          <w:szCs w:val="19"/>
        </w:rPr>
        <w:t xml:space="preserve">s voor het boekjaar </w:t>
      </w:r>
      <w:r w:rsidR="009864FD" w:rsidRPr="000056D6">
        <w:rPr>
          <w:rFonts w:ascii="Rubik" w:hAnsi="Rubik" w:cs="Rubik"/>
          <w:sz w:val="19"/>
          <w:szCs w:val="19"/>
        </w:rPr>
        <w:t xml:space="preserve">afgesloten op 31 december </w:t>
      </w:r>
      <w:r w:rsidR="0031243E" w:rsidRPr="000056D6">
        <w:rPr>
          <w:rFonts w:ascii="Rubik" w:hAnsi="Rubik" w:cs="Rubik"/>
          <w:sz w:val="19"/>
          <w:szCs w:val="19"/>
        </w:rPr>
        <w:t>2021</w:t>
      </w:r>
      <w:r w:rsidRPr="000056D6">
        <w:rPr>
          <w:rFonts w:ascii="Rubik" w:hAnsi="Rubik" w:cs="Rubik"/>
          <w:sz w:val="19"/>
          <w:szCs w:val="19"/>
        </w:rPr>
        <w:t>.</w:t>
      </w:r>
    </w:p>
    <w:p w14:paraId="3008414A" w14:textId="26E555CC" w:rsidR="00CA3C81" w:rsidRPr="000056D6" w:rsidRDefault="00DC5138" w:rsidP="00C4542A">
      <w:pPr>
        <w:ind w:left="357"/>
        <w:jc w:val="both"/>
        <w:rPr>
          <w:rFonts w:ascii="Rubik" w:hAnsi="Rubik" w:cs="Rubik"/>
          <w:i/>
          <w:sz w:val="19"/>
          <w:szCs w:val="19"/>
        </w:rPr>
      </w:pPr>
      <w:r w:rsidRPr="000056D6">
        <w:rPr>
          <w:rFonts w:ascii="Rubik" w:hAnsi="Rubik" w:cs="Rubik"/>
          <w:i/>
          <w:sz w:val="19"/>
          <w:szCs w:val="19"/>
          <w:u w:val="single"/>
        </w:rPr>
        <w:t xml:space="preserve">Voorstel </w:t>
      </w:r>
      <w:r w:rsidR="009829C1" w:rsidRPr="000056D6">
        <w:rPr>
          <w:rFonts w:ascii="Rubik" w:hAnsi="Rubik" w:cs="Rubik"/>
          <w:i/>
          <w:sz w:val="19"/>
          <w:szCs w:val="19"/>
          <w:u w:val="single"/>
        </w:rPr>
        <w:t>tot besluit</w:t>
      </w:r>
      <w:r w:rsidRPr="000056D6">
        <w:rPr>
          <w:rFonts w:ascii="Rubik" w:hAnsi="Rubik" w:cs="Rubik"/>
          <w:i/>
          <w:sz w:val="19"/>
          <w:szCs w:val="19"/>
        </w:rPr>
        <w:t xml:space="preserve">: De </w:t>
      </w:r>
      <w:r w:rsidR="0031243E" w:rsidRPr="000056D6">
        <w:rPr>
          <w:rFonts w:ascii="Rubik" w:hAnsi="Rubik" w:cs="Rubik"/>
          <w:i/>
          <w:sz w:val="19"/>
          <w:szCs w:val="19"/>
        </w:rPr>
        <w:t>gewone algemene vergadering</w:t>
      </w:r>
      <w:r w:rsidRPr="000056D6">
        <w:rPr>
          <w:rFonts w:ascii="Rubik" w:hAnsi="Rubik" w:cs="Rubik"/>
          <w:i/>
          <w:sz w:val="19"/>
          <w:szCs w:val="19"/>
        </w:rPr>
        <w:t xml:space="preserve"> verleent</w:t>
      </w:r>
      <w:r w:rsidR="003269CD" w:rsidRPr="000056D6">
        <w:rPr>
          <w:rFonts w:ascii="Rubik" w:hAnsi="Rubik" w:cs="Rubik"/>
          <w:i/>
          <w:sz w:val="19"/>
          <w:szCs w:val="19"/>
        </w:rPr>
        <w:t xml:space="preserve"> </w:t>
      </w:r>
      <w:r w:rsidRPr="000056D6">
        <w:rPr>
          <w:rFonts w:ascii="Rubik" w:hAnsi="Rubik" w:cs="Rubik"/>
          <w:i/>
          <w:sz w:val="19"/>
          <w:szCs w:val="19"/>
        </w:rPr>
        <w:t xml:space="preserve">kwijting </w:t>
      </w:r>
      <w:r w:rsidR="003400B4" w:rsidRPr="000056D6">
        <w:rPr>
          <w:rFonts w:ascii="Rubik" w:hAnsi="Rubik" w:cs="Rubik"/>
          <w:i/>
          <w:sz w:val="19"/>
          <w:szCs w:val="19"/>
        </w:rPr>
        <w:t xml:space="preserve">aan de </w:t>
      </w:r>
      <w:r w:rsidR="00E12094" w:rsidRPr="000056D6">
        <w:rPr>
          <w:rFonts w:ascii="Rubik" w:hAnsi="Rubik" w:cs="Rubik"/>
          <w:i/>
          <w:sz w:val="19"/>
          <w:szCs w:val="19"/>
        </w:rPr>
        <w:t>bestuurder</w:t>
      </w:r>
      <w:r w:rsidR="003400B4" w:rsidRPr="000056D6">
        <w:rPr>
          <w:rFonts w:ascii="Rubik" w:hAnsi="Rubik" w:cs="Rubik"/>
          <w:i/>
          <w:sz w:val="19"/>
          <w:szCs w:val="19"/>
        </w:rPr>
        <w:t xml:space="preserve">s </w:t>
      </w:r>
      <w:r w:rsidR="00CF25AF" w:rsidRPr="000056D6">
        <w:rPr>
          <w:rFonts w:ascii="Rubik" w:hAnsi="Rubik" w:cs="Rubik"/>
          <w:i/>
          <w:sz w:val="19"/>
          <w:szCs w:val="19"/>
        </w:rPr>
        <w:t xml:space="preserve">voor de uitoefening van hun mandaat tijdens het boekjaar </w:t>
      </w:r>
      <w:r w:rsidR="0031243E" w:rsidRPr="000056D6">
        <w:rPr>
          <w:rFonts w:ascii="Rubik" w:hAnsi="Rubik" w:cs="Rubik"/>
          <w:i/>
          <w:sz w:val="19"/>
          <w:szCs w:val="19"/>
        </w:rPr>
        <w:t>2021</w:t>
      </w:r>
      <w:r w:rsidRPr="000056D6">
        <w:rPr>
          <w:rFonts w:ascii="Rubik" w:hAnsi="Rubik" w:cs="Rubik"/>
          <w:i/>
          <w:sz w:val="19"/>
          <w:szCs w:val="19"/>
        </w:rPr>
        <w:t>.</w:t>
      </w:r>
    </w:p>
    <w:p w14:paraId="47BD86C1" w14:textId="77777777" w:rsidR="0080621C" w:rsidRPr="000056D6" w:rsidRDefault="0080621C" w:rsidP="002165D6">
      <w:pPr>
        <w:ind w:left="357"/>
        <w:jc w:val="both"/>
        <w:rPr>
          <w:rFonts w:ascii="Rubik" w:hAnsi="Rubik" w:cs="Rubik"/>
          <w:sz w:val="19"/>
          <w:szCs w:val="19"/>
        </w:rPr>
      </w:pPr>
    </w:p>
    <w:p w14:paraId="4CE76FE8" w14:textId="76E10FB0" w:rsidR="009829C1" w:rsidRPr="000056D6" w:rsidRDefault="00DC5138" w:rsidP="002C4804">
      <w:pPr>
        <w:numPr>
          <w:ilvl w:val="0"/>
          <w:numId w:val="1"/>
        </w:numPr>
        <w:ind w:left="357" w:hanging="357"/>
        <w:jc w:val="both"/>
        <w:rPr>
          <w:rFonts w:ascii="Rubik" w:hAnsi="Rubik" w:cs="Rubik"/>
          <w:sz w:val="19"/>
          <w:szCs w:val="19"/>
        </w:rPr>
      </w:pPr>
      <w:r w:rsidRPr="000056D6">
        <w:rPr>
          <w:rFonts w:ascii="Rubik" w:hAnsi="Rubik" w:cs="Rubik"/>
          <w:sz w:val="19"/>
          <w:szCs w:val="19"/>
        </w:rPr>
        <w:t xml:space="preserve">Kwijting aan de </w:t>
      </w:r>
      <w:r w:rsidR="0031243E" w:rsidRPr="000056D6">
        <w:rPr>
          <w:rFonts w:ascii="Rubik" w:hAnsi="Rubik" w:cs="Rubik"/>
          <w:sz w:val="19"/>
          <w:szCs w:val="19"/>
        </w:rPr>
        <w:t>commissaris</w:t>
      </w:r>
      <w:r w:rsidRPr="000056D6">
        <w:rPr>
          <w:rFonts w:ascii="Rubik" w:hAnsi="Rubik" w:cs="Rubik"/>
          <w:sz w:val="19"/>
          <w:szCs w:val="19"/>
        </w:rPr>
        <w:t xml:space="preserve"> voor het boekjaar </w:t>
      </w:r>
      <w:r w:rsidR="009864FD" w:rsidRPr="000056D6">
        <w:rPr>
          <w:rFonts w:ascii="Rubik" w:hAnsi="Rubik" w:cs="Rubik"/>
          <w:sz w:val="19"/>
          <w:szCs w:val="19"/>
        </w:rPr>
        <w:t xml:space="preserve">afgesloten op 31 december </w:t>
      </w:r>
      <w:r w:rsidR="0031243E" w:rsidRPr="000056D6">
        <w:rPr>
          <w:rFonts w:ascii="Rubik" w:hAnsi="Rubik" w:cs="Rubik"/>
          <w:sz w:val="19"/>
          <w:szCs w:val="19"/>
        </w:rPr>
        <w:t>2021</w:t>
      </w:r>
      <w:r w:rsidRPr="000056D6">
        <w:rPr>
          <w:rFonts w:ascii="Rubik" w:hAnsi="Rubik" w:cs="Rubik"/>
          <w:sz w:val="19"/>
          <w:szCs w:val="19"/>
        </w:rPr>
        <w:t>.</w:t>
      </w:r>
    </w:p>
    <w:p w14:paraId="65BCF04B" w14:textId="015F12B5" w:rsidR="00CA3C81" w:rsidRPr="000056D6" w:rsidRDefault="00DC5138" w:rsidP="00C4542A">
      <w:pPr>
        <w:ind w:left="357"/>
        <w:jc w:val="both"/>
        <w:rPr>
          <w:rFonts w:ascii="Rubik" w:hAnsi="Rubik" w:cs="Rubik"/>
          <w:i/>
          <w:sz w:val="19"/>
          <w:szCs w:val="19"/>
        </w:rPr>
      </w:pPr>
      <w:r w:rsidRPr="000056D6">
        <w:rPr>
          <w:rFonts w:ascii="Rubik" w:hAnsi="Rubik" w:cs="Rubik"/>
          <w:i/>
          <w:sz w:val="19"/>
          <w:szCs w:val="19"/>
          <w:u w:val="single"/>
        </w:rPr>
        <w:t xml:space="preserve">Voorstel </w:t>
      </w:r>
      <w:r w:rsidR="009829C1" w:rsidRPr="000056D6">
        <w:rPr>
          <w:rFonts w:ascii="Rubik" w:hAnsi="Rubik" w:cs="Rubik"/>
          <w:i/>
          <w:sz w:val="19"/>
          <w:szCs w:val="19"/>
          <w:u w:val="single"/>
        </w:rPr>
        <w:t>tot besluit</w:t>
      </w:r>
      <w:r w:rsidRPr="000056D6">
        <w:rPr>
          <w:rFonts w:ascii="Rubik" w:hAnsi="Rubik" w:cs="Rubik"/>
          <w:i/>
          <w:sz w:val="19"/>
          <w:szCs w:val="19"/>
        </w:rPr>
        <w:t xml:space="preserve">: De </w:t>
      </w:r>
      <w:r w:rsidR="0031243E" w:rsidRPr="000056D6">
        <w:rPr>
          <w:rFonts w:ascii="Rubik" w:hAnsi="Rubik" w:cs="Rubik"/>
          <w:i/>
          <w:sz w:val="19"/>
          <w:szCs w:val="19"/>
        </w:rPr>
        <w:t>gewone algemene vergadering</w:t>
      </w:r>
      <w:r w:rsidRPr="000056D6">
        <w:rPr>
          <w:rFonts w:ascii="Rubik" w:hAnsi="Rubik" w:cs="Rubik"/>
          <w:i/>
          <w:sz w:val="19"/>
          <w:szCs w:val="19"/>
        </w:rPr>
        <w:t xml:space="preserve"> verleent kwijting aan de </w:t>
      </w:r>
      <w:r w:rsidR="0031243E" w:rsidRPr="000056D6">
        <w:rPr>
          <w:rFonts w:ascii="Rubik" w:hAnsi="Rubik" w:cs="Rubik"/>
          <w:i/>
          <w:sz w:val="19"/>
          <w:szCs w:val="19"/>
        </w:rPr>
        <w:t>commissaris</w:t>
      </w:r>
      <w:r w:rsidRPr="000056D6">
        <w:rPr>
          <w:rFonts w:ascii="Rubik" w:hAnsi="Rubik" w:cs="Rubik"/>
          <w:i/>
          <w:sz w:val="19"/>
          <w:szCs w:val="19"/>
        </w:rPr>
        <w:t xml:space="preserve"> voor de uitoefening van </w:t>
      </w:r>
      <w:r w:rsidR="00C4542A" w:rsidRPr="000056D6">
        <w:rPr>
          <w:rFonts w:ascii="Rubik" w:hAnsi="Rubik" w:cs="Rubik"/>
          <w:i/>
          <w:sz w:val="19"/>
          <w:szCs w:val="19"/>
        </w:rPr>
        <w:t>zijn</w:t>
      </w:r>
      <w:r w:rsidR="007856B8" w:rsidRPr="000056D6">
        <w:rPr>
          <w:rFonts w:ascii="Rubik" w:hAnsi="Rubik" w:cs="Rubik"/>
          <w:i/>
          <w:sz w:val="19"/>
          <w:szCs w:val="19"/>
        </w:rPr>
        <w:t xml:space="preserve"> </w:t>
      </w:r>
      <w:r w:rsidRPr="000056D6">
        <w:rPr>
          <w:rFonts w:ascii="Rubik" w:hAnsi="Rubik" w:cs="Rubik"/>
          <w:i/>
          <w:sz w:val="19"/>
          <w:szCs w:val="19"/>
        </w:rPr>
        <w:t xml:space="preserve">mandaat tijdens het boekjaar </w:t>
      </w:r>
      <w:r w:rsidR="0031243E" w:rsidRPr="000056D6">
        <w:rPr>
          <w:rFonts w:ascii="Rubik" w:hAnsi="Rubik" w:cs="Rubik"/>
          <w:i/>
          <w:sz w:val="19"/>
          <w:szCs w:val="19"/>
        </w:rPr>
        <w:t>2021</w:t>
      </w:r>
      <w:r w:rsidRPr="000056D6">
        <w:rPr>
          <w:rFonts w:ascii="Rubik" w:hAnsi="Rubik" w:cs="Rubik"/>
          <w:i/>
          <w:sz w:val="19"/>
          <w:szCs w:val="19"/>
        </w:rPr>
        <w:t>.</w:t>
      </w:r>
    </w:p>
    <w:p w14:paraId="1C5B655C" w14:textId="77777777" w:rsidR="00471C3A" w:rsidRPr="000056D6" w:rsidRDefault="00471C3A">
      <w:pPr>
        <w:overflowPunct/>
        <w:autoSpaceDE/>
        <w:autoSpaceDN/>
        <w:adjustRightInd/>
        <w:textAlignment w:val="auto"/>
        <w:rPr>
          <w:rFonts w:ascii="Rubik" w:hAnsi="Rubik" w:cs="Rubik"/>
          <w:sz w:val="19"/>
          <w:szCs w:val="19"/>
        </w:rPr>
      </w:pPr>
    </w:p>
    <w:p w14:paraId="794C346A" w14:textId="77777777" w:rsidR="002C4804" w:rsidRPr="000056D6" w:rsidRDefault="00886B82" w:rsidP="00295186">
      <w:pPr>
        <w:numPr>
          <w:ilvl w:val="0"/>
          <w:numId w:val="1"/>
        </w:numPr>
        <w:ind w:left="357" w:hanging="357"/>
        <w:jc w:val="both"/>
        <w:rPr>
          <w:rFonts w:ascii="Rubik" w:hAnsi="Rubik" w:cs="Rubik"/>
          <w:sz w:val="19"/>
          <w:szCs w:val="19"/>
        </w:rPr>
      </w:pPr>
      <w:r w:rsidRPr="000056D6">
        <w:rPr>
          <w:rFonts w:ascii="Rubik" w:hAnsi="Rubik" w:cs="Rubik"/>
          <w:sz w:val="19"/>
          <w:szCs w:val="19"/>
        </w:rPr>
        <w:t>S</w:t>
      </w:r>
      <w:r w:rsidR="00262AAF" w:rsidRPr="000056D6">
        <w:rPr>
          <w:rFonts w:ascii="Rubik" w:hAnsi="Rubik" w:cs="Rubik"/>
          <w:sz w:val="19"/>
          <w:szCs w:val="19"/>
        </w:rPr>
        <w:t>tatutaire benoemingen:</w:t>
      </w:r>
    </w:p>
    <w:p w14:paraId="3F3ED1E3" w14:textId="19436614" w:rsidR="00EF6AD6" w:rsidRPr="000056D6" w:rsidRDefault="00306604" w:rsidP="008F4519">
      <w:pPr>
        <w:pStyle w:val="ListParagraph"/>
        <w:numPr>
          <w:ilvl w:val="0"/>
          <w:numId w:val="21"/>
        </w:numPr>
        <w:jc w:val="both"/>
        <w:rPr>
          <w:rFonts w:ascii="Rubik" w:hAnsi="Rubik" w:cs="Rubik"/>
          <w:sz w:val="19"/>
          <w:szCs w:val="19"/>
          <w:lang w:val="nl-BE"/>
        </w:rPr>
      </w:pPr>
      <w:r w:rsidRPr="000056D6">
        <w:rPr>
          <w:rFonts w:ascii="Rubik" w:hAnsi="Rubik" w:cs="Rubik"/>
          <w:sz w:val="19"/>
          <w:szCs w:val="19"/>
          <w:lang w:val="nl-BE"/>
        </w:rPr>
        <w:t>B</w:t>
      </w:r>
      <w:r w:rsidR="00DF5513" w:rsidRPr="000056D6">
        <w:rPr>
          <w:rFonts w:ascii="Rubik" w:hAnsi="Rubik" w:cs="Rubik"/>
          <w:sz w:val="19"/>
          <w:szCs w:val="19"/>
          <w:lang w:val="nl-BE"/>
        </w:rPr>
        <w:t xml:space="preserve">enoeming van </w:t>
      </w:r>
      <w:r w:rsidR="00373B68" w:rsidRPr="000056D6">
        <w:rPr>
          <w:rFonts w:ascii="Rubik" w:hAnsi="Rubik" w:cs="Rubik"/>
          <w:sz w:val="19"/>
          <w:szCs w:val="19"/>
          <w:lang w:val="nl-BE"/>
        </w:rPr>
        <w:t>dhr</w:t>
      </w:r>
      <w:r w:rsidR="001C68AE" w:rsidRPr="000056D6">
        <w:rPr>
          <w:rFonts w:ascii="Rubik" w:hAnsi="Rubik" w:cs="Rubik"/>
          <w:sz w:val="19"/>
          <w:szCs w:val="19"/>
          <w:lang w:val="nl-BE"/>
        </w:rPr>
        <w:t>.</w:t>
      </w:r>
      <w:r w:rsidR="00373B68" w:rsidRPr="000056D6">
        <w:rPr>
          <w:rFonts w:ascii="Rubik" w:hAnsi="Rubik" w:cs="Rubik"/>
          <w:sz w:val="19"/>
          <w:szCs w:val="19"/>
          <w:lang w:val="nl-BE"/>
        </w:rPr>
        <w:t xml:space="preserve"> </w:t>
      </w:r>
      <w:r w:rsidR="001C68AE" w:rsidRPr="000056D6">
        <w:rPr>
          <w:rFonts w:ascii="Rubik" w:hAnsi="Rubik" w:cs="Rubik"/>
          <w:sz w:val="19"/>
          <w:szCs w:val="19"/>
          <w:lang w:val="nl-BE"/>
        </w:rPr>
        <w:t>Hans-Rudolf Orgs</w:t>
      </w:r>
      <w:r w:rsidR="00373B68" w:rsidRPr="000056D6">
        <w:rPr>
          <w:rFonts w:ascii="Rubik" w:hAnsi="Rubik" w:cs="Rubik"/>
          <w:sz w:val="19"/>
          <w:szCs w:val="19"/>
          <w:lang w:val="nl-BE"/>
        </w:rPr>
        <w:t xml:space="preserve"> als bestuurder</w:t>
      </w:r>
      <w:r w:rsidR="00AE0B29" w:rsidRPr="000056D6">
        <w:rPr>
          <w:rFonts w:ascii="Rubik" w:hAnsi="Rubik" w:cs="Rubik"/>
          <w:sz w:val="19"/>
          <w:szCs w:val="19"/>
          <w:lang w:val="nl-BE"/>
        </w:rPr>
        <w:t xml:space="preserve">. </w:t>
      </w:r>
      <w:r w:rsidR="00EF6AD6" w:rsidRPr="000056D6">
        <w:rPr>
          <w:rFonts w:ascii="Rubik" w:hAnsi="Rubik" w:cs="Rubik"/>
          <w:sz w:val="19"/>
          <w:szCs w:val="19"/>
          <w:lang w:val="nl-BE"/>
        </w:rPr>
        <w:t xml:space="preserve">Het mandaat van </w:t>
      </w:r>
      <w:r w:rsidR="001C68AE" w:rsidRPr="000056D6">
        <w:rPr>
          <w:rFonts w:ascii="Rubik" w:hAnsi="Rubik" w:cs="Rubik"/>
          <w:sz w:val="19"/>
          <w:szCs w:val="19"/>
          <w:lang w:val="nl-BE"/>
        </w:rPr>
        <w:t xml:space="preserve">dhr. Hans-Rudolf Orgs </w:t>
      </w:r>
      <w:r w:rsidR="00EF6AD6" w:rsidRPr="000056D6">
        <w:rPr>
          <w:rFonts w:ascii="Rubik" w:hAnsi="Rubik" w:cs="Rubik"/>
          <w:sz w:val="19"/>
          <w:szCs w:val="19"/>
          <w:lang w:val="nl-BE"/>
        </w:rPr>
        <w:t xml:space="preserve">eindigt. Voorstel tot herbenoeming van </w:t>
      </w:r>
      <w:r w:rsidR="001C68AE" w:rsidRPr="000056D6">
        <w:rPr>
          <w:rFonts w:ascii="Rubik" w:hAnsi="Rubik" w:cs="Rubik"/>
          <w:sz w:val="19"/>
          <w:szCs w:val="19"/>
          <w:lang w:val="nl-BE"/>
        </w:rPr>
        <w:t>dhr. Hans-Rudolf Orgs</w:t>
      </w:r>
      <w:r w:rsidR="00EF6AD6" w:rsidRPr="000056D6">
        <w:rPr>
          <w:rFonts w:ascii="Rubik" w:hAnsi="Rubik" w:cs="Rubik"/>
          <w:sz w:val="19"/>
          <w:szCs w:val="19"/>
          <w:lang w:val="nl-BE"/>
        </w:rPr>
        <w:t xml:space="preserve">, als </w:t>
      </w:r>
      <w:r w:rsidR="00E12094" w:rsidRPr="000056D6">
        <w:rPr>
          <w:rFonts w:ascii="Rubik" w:hAnsi="Rubik" w:cs="Rubik"/>
          <w:sz w:val="19"/>
          <w:szCs w:val="19"/>
          <w:lang w:val="nl-BE"/>
        </w:rPr>
        <w:t>bestuurder</w:t>
      </w:r>
      <w:r w:rsidR="00EF6AD6" w:rsidRPr="000056D6">
        <w:rPr>
          <w:rFonts w:ascii="Rubik" w:hAnsi="Rubik" w:cs="Rubik"/>
          <w:sz w:val="19"/>
          <w:szCs w:val="19"/>
          <w:lang w:val="nl-BE"/>
        </w:rPr>
        <w:t xml:space="preserve"> voor een periode van 4 jaar. </w:t>
      </w:r>
      <w:r w:rsidR="00EF6AD6" w:rsidRPr="000056D6">
        <w:rPr>
          <w:rFonts w:ascii="Rubik" w:hAnsi="Rubik" w:cs="Rubik"/>
          <w:sz w:val="19"/>
          <w:szCs w:val="19"/>
          <w:lang w:val="nl-BE"/>
        </w:rPr>
        <w:br/>
      </w:r>
      <w:r w:rsidR="00EF6AD6" w:rsidRPr="000056D6">
        <w:rPr>
          <w:rFonts w:ascii="Rubik" w:hAnsi="Rubik" w:cs="Rubik"/>
          <w:i/>
          <w:sz w:val="19"/>
          <w:szCs w:val="19"/>
          <w:u w:val="single"/>
          <w:lang w:val="nl-BE"/>
        </w:rPr>
        <w:t>Voorstel tot besluit</w:t>
      </w:r>
      <w:r w:rsidR="00EF6AD6" w:rsidRPr="000056D6">
        <w:rPr>
          <w:rFonts w:ascii="Rubik" w:hAnsi="Rubik" w:cs="Rubik"/>
          <w:i/>
          <w:sz w:val="19"/>
          <w:szCs w:val="19"/>
          <w:lang w:val="nl-BE"/>
        </w:rPr>
        <w:t xml:space="preserve">: De </w:t>
      </w:r>
      <w:r w:rsidR="001C68AE" w:rsidRPr="000056D6">
        <w:rPr>
          <w:rFonts w:ascii="Rubik" w:hAnsi="Rubik" w:cs="Rubik"/>
          <w:i/>
          <w:sz w:val="19"/>
          <w:szCs w:val="19"/>
          <w:lang w:val="nl-BE"/>
        </w:rPr>
        <w:t>a</w:t>
      </w:r>
      <w:r w:rsidR="00EF6AD6" w:rsidRPr="000056D6">
        <w:rPr>
          <w:rFonts w:ascii="Rubik" w:hAnsi="Rubik" w:cs="Rubik"/>
          <w:i/>
          <w:sz w:val="19"/>
          <w:szCs w:val="19"/>
          <w:lang w:val="nl-BE"/>
        </w:rPr>
        <w:t xml:space="preserve">lgemene </w:t>
      </w:r>
      <w:r w:rsidR="001C68AE" w:rsidRPr="000056D6">
        <w:rPr>
          <w:rFonts w:ascii="Rubik" w:hAnsi="Rubik" w:cs="Rubik"/>
          <w:i/>
          <w:sz w:val="19"/>
          <w:szCs w:val="19"/>
          <w:lang w:val="nl-BE"/>
        </w:rPr>
        <w:t>v</w:t>
      </w:r>
      <w:r w:rsidR="00EF6AD6" w:rsidRPr="000056D6">
        <w:rPr>
          <w:rFonts w:ascii="Rubik" w:hAnsi="Rubik" w:cs="Rubik"/>
          <w:i/>
          <w:sz w:val="19"/>
          <w:szCs w:val="19"/>
          <w:lang w:val="nl-BE"/>
        </w:rPr>
        <w:t>ergadering keurt de benoeming</w:t>
      </w:r>
      <w:r w:rsidR="001C68AE" w:rsidRPr="000056D6">
        <w:rPr>
          <w:rFonts w:ascii="Rubik" w:hAnsi="Rubik" w:cs="Rubik"/>
          <w:i/>
          <w:sz w:val="19"/>
          <w:szCs w:val="19"/>
          <w:lang w:val="nl-BE"/>
        </w:rPr>
        <w:t xml:space="preserve"> van </w:t>
      </w:r>
      <w:r w:rsidR="001C68AE" w:rsidRPr="000056D6">
        <w:rPr>
          <w:rFonts w:ascii="Rubik" w:hAnsi="Rubik" w:cs="Rubik"/>
          <w:sz w:val="19"/>
          <w:szCs w:val="19"/>
          <w:lang w:val="nl-BE"/>
        </w:rPr>
        <w:t xml:space="preserve">dhr. Hans-Rudolf Orgs </w:t>
      </w:r>
      <w:r w:rsidR="00EF6AD6" w:rsidRPr="000056D6">
        <w:rPr>
          <w:rFonts w:ascii="Rubik" w:hAnsi="Rubik" w:cs="Rubik"/>
          <w:i/>
          <w:sz w:val="19"/>
          <w:szCs w:val="19"/>
          <w:lang w:val="nl-BE"/>
        </w:rPr>
        <w:t xml:space="preserve">als </w:t>
      </w:r>
      <w:r w:rsidR="00E12094" w:rsidRPr="000056D6">
        <w:rPr>
          <w:rFonts w:ascii="Rubik" w:hAnsi="Rubik" w:cs="Rubik"/>
          <w:i/>
          <w:sz w:val="19"/>
          <w:szCs w:val="19"/>
          <w:lang w:val="nl-BE"/>
        </w:rPr>
        <w:t>bestuurder</w:t>
      </w:r>
      <w:r w:rsidR="00EF6AD6" w:rsidRPr="000056D6">
        <w:rPr>
          <w:rFonts w:ascii="Rubik" w:hAnsi="Rubik" w:cs="Rubik"/>
          <w:i/>
          <w:sz w:val="19"/>
          <w:szCs w:val="19"/>
          <w:lang w:val="nl-BE"/>
        </w:rPr>
        <w:t xml:space="preserve"> voor een periode van 4 jaar goed. Het mandaat eindigt automatisch, behoudens vernieuwing, na de </w:t>
      </w:r>
      <w:r w:rsidR="0031243E" w:rsidRPr="000056D6">
        <w:rPr>
          <w:rFonts w:ascii="Rubik" w:hAnsi="Rubik" w:cs="Rubik"/>
          <w:i/>
          <w:sz w:val="19"/>
          <w:szCs w:val="19"/>
          <w:lang w:val="nl-BE"/>
        </w:rPr>
        <w:t>gewone algemene vergadering</w:t>
      </w:r>
      <w:r w:rsidR="00150AFA" w:rsidRPr="000056D6">
        <w:rPr>
          <w:rFonts w:ascii="Rubik" w:hAnsi="Rubik" w:cs="Rubik"/>
          <w:i/>
          <w:sz w:val="19"/>
          <w:szCs w:val="19"/>
          <w:lang w:val="nl-BE"/>
        </w:rPr>
        <w:t xml:space="preserve"> die plaatsvindt in 202</w:t>
      </w:r>
      <w:r w:rsidR="001C68AE" w:rsidRPr="000056D6">
        <w:rPr>
          <w:rFonts w:ascii="Rubik" w:hAnsi="Rubik" w:cs="Rubik"/>
          <w:i/>
          <w:sz w:val="19"/>
          <w:szCs w:val="19"/>
          <w:lang w:val="nl-BE"/>
        </w:rPr>
        <w:t>6</w:t>
      </w:r>
      <w:r w:rsidR="00EF6AD6" w:rsidRPr="000056D6">
        <w:rPr>
          <w:rFonts w:ascii="Rubik" w:hAnsi="Rubik" w:cs="Rubik"/>
          <w:i/>
          <w:sz w:val="19"/>
          <w:szCs w:val="19"/>
          <w:lang w:val="nl-BE"/>
        </w:rPr>
        <w:t>. De bestuurdersvergoeding over 202</w:t>
      </w:r>
      <w:r w:rsidR="001C68AE" w:rsidRPr="000056D6">
        <w:rPr>
          <w:rFonts w:ascii="Rubik" w:hAnsi="Rubik" w:cs="Rubik"/>
          <w:i/>
          <w:sz w:val="19"/>
          <w:szCs w:val="19"/>
          <w:lang w:val="nl-BE"/>
        </w:rPr>
        <w:t>2</w:t>
      </w:r>
      <w:r w:rsidR="00EF6AD6" w:rsidRPr="000056D6">
        <w:rPr>
          <w:rFonts w:ascii="Rubik" w:hAnsi="Rubik" w:cs="Rubik"/>
          <w:i/>
          <w:sz w:val="19"/>
          <w:szCs w:val="19"/>
          <w:lang w:val="nl-BE"/>
        </w:rPr>
        <w:t xml:space="preserve"> bedraagt € </w:t>
      </w:r>
      <w:r w:rsidR="00EA0CFE" w:rsidRPr="000056D6">
        <w:rPr>
          <w:rFonts w:ascii="Rubik" w:hAnsi="Rubik" w:cs="Rubik"/>
          <w:i/>
          <w:sz w:val="19"/>
          <w:szCs w:val="19"/>
          <w:lang w:val="nl-BE"/>
        </w:rPr>
        <w:t>20.750</w:t>
      </w:r>
      <w:r w:rsidR="00150AFA" w:rsidRPr="000056D6">
        <w:rPr>
          <w:rFonts w:ascii="Rubik" w:hAnsi="Rubik" w:cs="Rubik"/>
          <w:i/>
          <w:sz w:val="19"/>
          <w:szCs w:val="19"/>
          <w:lang w:val="nl-BE"/>
        </w:rPr>
        <w:t xml:space="preserve"> </w:t>
      </w:r>
      <w:r w:rsidR="00EF6AD6" w:rsidRPr="000056D6">
        <w:rPr>
          <w:rFonts w:ascii="Rubik" w:hAnsi="Rubik" w:cs="Rubik"/>
          <w:i/>
          <w:sz w:val="19"/>
          <w:szCs w:val="19"/>
          <w:lang w:val="nl-BE"/>
        </w:rPr>
        <w:t xml:space="preserve">en wordt volgens de </w:t>
      </w:r>
      <w:r w:rsidR="001C68AE" w:rsidRPr="000056D6">
        <w:rPr>
          <w:rFonts w:ascii="Rubik" w:hAnsi="Rubik" w:cs="Rubik"/>
          <w:i/>
          <w:sz w:val="19"/>
          <w:szCs w:val="19"/>
          <w:lang w:val="nl-BE"/>
        </w:rPr>
        <w:t>s</w:t>
      </w:r>
      <w:r w:rsidR="00EF6AD6" w:rsidRPr="000056D6">
        <w:rPr>
          <w:rFonts w:ascii="Rubik" w:hAnsi="Rubik" w:cs="Rubik"/>
          <w:i/>
          <w:sz w:val="19"/>
          <w:szCs w:val="19"/>
          <w:lang w:val="nl-BE"/>
        </w:rPr>
        <w:t>tatuten automatisch verhoogd met € 250 op de eerste dag van elk boekjaar.</w:t>
      </w:r>
      <w:r w:rsidR="00EF6AD6" w:rsidRPr="000056D6">
        <w:rPr>
          <w:rFonts w:ascii="Rubik" w:hAnsi="Rubik" w:cs="Rubik"/>
          <w:i/>
          <w:sz w:val="19"/>
          <w:szCs w:val="19"/>
          <w:lang w:val="nl-BE"/>
        </w:rPr>
        <w:br/>
      </w:r>
    </w:p>
    <w:p w14:paraId="57B0CD8B" w14:textId="77777777" w:rsidR="00607ACF" w:rsidRPr="000056D6" w:rsidRDefault="002B7BCF" w:rsidP="00C4542A">
      <w:pPr>
        <w:jc w:val="both"/>
        <w:rPr>
          <w:rFonts w:ascii="Rubik" w:hAnsi="Rubik" w:cs="Rubik"/>
          <w:sz w:val="19"/>
          <w:szCs w:val="19"/>
        </w:rPr>
      </w:pPr>
      <w:r w:rsidRPr="000056D6">
        <w:rPr>
          <w:rFonts w:ascii="Rubik" w:hAnsi="Rubik" w:cs="Rubik"/>
          <w:sz w:val="19"/>
          <w:szCs w:val="19"/>
        </w:rPr>
        <w:t xml:space="preserve">Wij </w:t>
      </w:r>
      <w:r w:rsidR="00607ACF" w:rsidRPr="000056D6">
        <w:rPr>
          <w:rFonts w:ascii="Rubik" w:hAnsi="Rubik" w:cs="Rubik"/>
          <w:sz w:val="19"/>
          <w:szCs w:val="19"/>
        </w:rPr>
        <w:t>verzoeken u volgende bepalingen in acht te willen nemen:</w:t>
      </w:r>
    </w:p>
    <w:p w14:paraId="34CA386B" w14:textId="77777777" w:rsidR="0080621C" w:rsidRPr="000056D6" w:rsidRDefault="0080621C" w:rsidP="00C4542A">
      <w:pPr>
        <w:jc w:val="both"/>
        <w:rPr>
          <w:rFonts w:ascii="Rubik" w:hAnsi="Rubik" w:cs="Rubik"/>
          <w:b/>
          <w:sz w:val="18"/>
          <w:szCs w:val="18"/>
          <w:u w:val="single"/>
        </w:rPr>
      </w:pPr>
    </w:p>
    <w:p w14:paraId="4CE3426D" w14:textId="77777777" w:rsidR="001C1510" w:rsidRPr="000056D6" w:rsidRDefault="00607ACF" w:rsidP="001C3D9C">
      <w:pPr>
        <w:jc w:val="both"/>
        <w:rPr>
          <w:rFonts w:ascii="Rubik" w:hAnsi="Rubik" w:cs="Rubik"/>
          <w:b/>
          <w:sz w:val="18"/>
          <w:szCs w:val="18"/>
          <w:u w:val="single"/>
        </w:rPr>
      </w:pPr>
      <w:r w:rsidRPr="000056D6">
        <w:rPr>
          <w:rFonts w:ascii="Rubik" w:hAnsi="Rubik" w:cs="Rubik"/>
          <w:b/>
          <w:sz w:val="18"/>
          <w:szCs w:val="18"/>
          <w:u w:val="single"/>
        </w:rPr>
        <w:t>TOELATINGSVOORWAARDEN</w:t>
      </w:r>
    </w:p>
    <w:p w14:paraId="45783C78" w14:textId="5A7D6411" w:rsidR="007A5AF3" w:rsidRPr="000056D6" w:rsidRDefault="007A5AF3" w:rsidP="007A5AF3">
      <w:pPr>
        <w:tabs>
          <w:tab w:val="left" w:pos="360"/>
        </w:tabs>
        <w:jc w:val="both"/>
        <w:rPr>
          <w:rFonts w:ascii="Rubik" w:hAnsi="Rubik" w:cs="Rubik"/>
          <w:sz w:val="18"/>
          <w:szCs w:val="18"/>
        </w:rPr>
      </w:pPr>
      <w:r w:rsidRPr="000056D6">
        <w:rPr>
          <w:rFonts w:ascii="Rubik" w:hAnsi="Rubik" w:cs="Rubik"/>
          <w:sz w:val="18"/>
          <w:szCs w:val="18"/>
        </w:rPr>
        <w:t xml:space="preserve">Het recht om deel te nemen aan </w:t>
      </w:r>
      <w:r w:rsidR="006B06D1" w:rsidRPr="000056D6">
        <w:rPr>
          <w:rFonts w:ascii="Rubik" w:hAnsi="Rubik" w:cs="Rubik"/>
          <w:sz w:val="18"/>
          <w:szCs w:val="18"/>
        </w:rPr>
        <w:t xml:space="preserve">deze gewone </w:t>
      </w:r>
      <w:r w:rsidRPr="000056D6">
        <w:rPr>
          <w:rFonts w:ascii="Rubik" w:hAnsi="Rubik" w:cs="Rubik"/>
          <w:sz w:val="18"/>
          <w:szCs w:val="18"/>
        </w:rPr>
        <w:t xml:space="preserve">algemene vergadering en om er het stemrecht uit te oefenen wordt slechts verleend op grond van een boekhoudkundige registratie van de aandelen op naam van de aandeelhouder, op de Registratiedatum </w:t>
      </w:r>
      <w:r w:rsidRPr="000056D6">
        <w:rPr>
          <w:rFonts w:ascii="Rubik" w:hAnsi="Rubik" w:cs="Rubik"/>
          <w:b/>
          <w:sz w:val="18"/>
          <w:szCs w:val="18"/>
        </w:rPr>
        <w:t xml:space="preserve">(woensdag </w:t>
      </w:r>
      <w:r w:rsidR="00E12094" w:rsidRPr="000056D6">
        <w:rPr>
          <w:rFonts w:ascii="Rubik" w:hAnsi="Rubik" w:cs="Rubik"/>
          <w:b/>
          <w:sz w:val="18"/>
          <w:szCs w:val="18"/>
        </w:rPr>
        <w:t>11 mei</w:t>
      </w:r>
      <w:r w:rsidRPr="000056D6">
        <w:rPr>
          <w:rFonts w:ascii="Rubik" w:hAnsi="Rubik" w:cs="Rubik"/>
          <w:b/>
          <w:sz w:val="18"/>
          <w:szCs w:val="18"/>
        </w:rPr>
        <w:t xml:space="preserve"> 202</w:t>
      </w:r>
      <w:r w:rsidR="005F6396" w:rsidRPr="000056D6">
        <w:rPr>
          <w:rFonts w:ascii="Rubik" w:hAnsi="Rubik" w:cs="Rubik"/>
          <w:b/>
          <w:sz w:val="18"/>
          <w:szCs w:val="18"/>
        </w:rPr>
        <w:t>2</w:t>
      </w:r>
      <w:r w:rsidRPr="000056D6">
        <w:rPr>
          <w:rFonts w:ascii="Rubik" w:hAnsi="Rubik" w:cs="Rubik"/>
          <w:b/>
          <w:sz w:val="18"/>
          <w:szCs w:val="18"/>
        </w:rPr>
        <w:t xml:space="preserve"> om vierentwintig (24:00) uur</w:t>
      </w:r>
      <w:r w:rsidRPr="000056D6">
        <w:rPr>
          <w:rFonts w:ascii="Rubik" w:hAnsi="Rubik" w:cs="Rubik"/>
          <w:sz w:val="18"/>
          <w:szCs w:val="18"/>
        </w:rPr>
        <w:t xml:space="preserve"> </w:t>
      </w:r>
      <w:r w:rsidRPr="000056D6">
        <w:rPr>
          <w:rFonts w:ascii="Rubik" w:hAnsi="Rubik" w:cs="Rubik"/>
          <w:b/>
          <w:sz w:val="18"/>
          <w:szCs w:val="18"/>
        </w:rPr>
        <w:t>Belgisch uur),</w:t>
      </w:r>
      <w:r w:rsidRPr="000056D6">
        <w:rPr>
          <w:rFonts w:ascii="Rubik" w:hAnsi="Rubik" w:cs="Rubik"/>
          <w:sz w:val="18"/>
          <w:szCs w:val="18"/>
        </w:rPr>
        <w:t xml:space="preserve"> hetzij door hun inschrijving in het </w:t>
      </w:r>
      <w:r w:rsidR="006B06D1" w:rsidRPr="000056D6">
        <w:rPr>
          <w:rFonts w:ascii="Rubik" w:hAnsi="Rubik" w:cs="Rubik"/>
          <w:sz w:val="18"/>
          <w:szCs w:val="18"/>
        </w:rPr>
        <w:t>Nominatieve Aandelen</w:t>
      </w:r>
      <w:r w:rsidRPr="000056D6">
        <w:rPr>
          <w:rFonts w:ascii="Rubik" w:hAnsi="Rubik" w:cs="Rubik"/>
          <w:sz w:val="18"/>
          <w:szCs w:val="18"/>
        </w:rPr>
        <w:t>register van de vennootschap, hetzij door hun inschrijving op de rekeningen van een erkende rekeninghouder of van een vereffeningsinstelling, ongeacht het aantal aandelen dat de aandeelhouder bezit op de dag van de algemene vergadering van aandeelhouders.</w:t>
      </w:r>
    </w:p>
    <w:p w14:paraId="30B49E83" w14:textId="77777777" w:rsidR="007A5AF3" w:rsidRPr="000056D6" w:rsidRDefault="007A5AF3" w:rsidP="007A5AF3">
      <w:pPr>
        <w:tabs>
          <w:tab w:val="left" w:pos="360"/>
        </w:tabs>
        <w:jc w:val="both"/>
        <w:rPr>
          <w:rFonts w:ascii="Rubik" w:hAnsi="Rubik" w:cs="Rubik"/>
          <w:sz w:val="18"/>
          <w:szCs w:val="18"/>
        </w:rPr>
      </w:pPr>
    </w:p>
    <w:p w14:paraId="1C31D60B" w14:textId="41A3D9D5" w:rsidR="007A5AF3" w:rsidRPr="000056D6" w:rsidRDefault="0005620E" w:rsidP="007A5AF3">
      <w:pPr>
        <w:tabs>
          <w:tab w:val="left" w:pos="360"/>
        </w:tabs>
        <w:jc w:val="both"/>
        <w:rPr>
          <w:rFonts w:ascii="Rubik" w:hAnsi="Rubik" w:cs="Rubik"/>
          <w:b/>
          <w:sz w:val="18"/>
          <w:szCs w:val="18"/>
        </w:rPr>
      </w:pPr>
      <w:r w:rsidRPr="000056D6">
        <w:rPr>
          <w:rFonts w:ascii="Rubik" w:hAnsi="Rubik" w:cs="Rubik"/>
          <w:sz w:val="18"/>
          <w:szCs w:val="18"/>
        </w:rPr>
        <w:lastRenderedPageBreak/>
        <w:t xml:space="preserve">Bovendien meldt de aandeelhouder, </w:t>
      </w:r>
      <w:r w:rsidRPr="000056D6">
        <w:rPr>
          <w:rFonts w:ascii="Rubik" w:hAnsi="Rubik" w:cs="Rubik"/>
          <w:b/>
          <w:bCs/>
          <w:sz w:val="18"/>
          <w:szCs w:val="18"/>
        </w:rPr>
        <w:t>uiterlijk op donderdag</w:t>
      </w:r>
      <w:r w:rsidR="00907297" w:rsidRPr="000056D6">
        <w:rPr>
          <w:rFonts w:ascii="Rubik" w:hAnsi="Rubik" w:cs="Rubik"/>
          <w:b/>
          <w:bCs/>
          <w:sz w:val="18"/>
          <w:szCs w:val="18"/>
        </w:rPr>
        <w:t xml:space="preserve"> </w:t>
      </w:r>
      <w:r w:rsidR="00E12094" w:rsidRPr="000056D6">
        <w:rPr>
          <w:rFonts w:ascii="Rubik" w:hAnsi="Rubik" w:cs="Rubik"/>
          <w:b/>
          <w:bCs/>
          <w:sz w:val="18"/>
          <w:szCs w:val="18"/>
        </w:rPr>
        <w:t>19</w:t>
      </w:r>
      <w:r w:rsidRPr="000056D6">
        <w:rPr>
          <w:rFonts w:ascii="Rubik" w:hAnsi="Rubik" w:cs="Rubik"/>
          <w:b/>
          <w:bCs/>
          <w:sz w:val="18"/>
          <w:szCs w:val="18"/>
        </w:rPr>
        <w:t xml:space="preserve"> mei </w:t>
      </w:r>
      <w:r w:rsidR="00E12094" w:rsidRPr="000056D6">
        <w:rPr>
          <w:rFonts w:ascii="Rubik" w:hAnsi="Rubik" w:cs="Rubik"/>
          <w:b/>
          <w:bCs/>
          <w:sz w:val="18"/>
          <w:szCs w:val="18"/>
        </w:rPr>
        <w:t>202</w:t>
      </w:r>
      <w:r w:rsidR="005F6396" w:rsidRPr="000056D6">
        <w:rPr>
          <w:rFonts w:ascii="Rubik" w:hAnsi="Rubik" w:cs="Rubik"/>
          <w:b/>
          <w:bCs/>
          <w:sz w:val="18"/>
          <w:szCs w:val="18"/>
        </w:rPr>
        <w:t>2</w:t>
      </w:r>
      <w:r w:rsidR="00E12094" w:rsidRPr="000056D6">
        <w:rPr>
          <w:rFonts w:ascii="Rubik" w:hAnsi="Rubik" w:cs="Rubik"/>
          <w:b/>
          <w:bCs/>
          <w:sz w:val="18"/>
          <w:szCs w:val="18"/>
        </w:rPr>
        <w:t xml:space="preserve"> </w:t>
      </w:r>
      <w:r w:rsidRPr="000056D6">
        <w:rPr>
          <w:rFonts w:ascii="Rubik" w:hAnsi="Rubik" w:cs="Rubik"/>
          <w:b/>
          <w:bCs/>
          <w:sz w:val="18"/>
          <w:szCs w:val="18"/>
        </w:rPr>
        <w:t>(16:00)-</w:t>
      </w:r>
      <w:r w:rsidRPr="000056D6">
        <w:rPr>
          <w:rFonts w:ascii="Rubik" w:hAnsi="Rubik" w:cs="Rubik"/>
          <w:b/>
          <w:sz w:val="18"/>
          <w:szCs w:val="18"/>
        </w:rPr>
        <w:t xml:space="preserve"> dat hij deel wil nemen aan deze </w:t>
      </w:r>
      <w:r w:rsidR="0031243E" w:rsidRPr="000056D6">
        <w:rPr>
          <w:rFonts w:ascii="Rubik" w:hAnsi="Rubik" w:cs="Rubik"/>
          <w:b/>
          <w:sz w:val="18"/>
          <w:szCs w:val="18"/>
        </w:rPr>
        <w:t>gewone algemene vergadering</w:t>
      </w:r>
      <w:r w:rsidR="00291C40" w:rsidRPr="000056D6">
        <w:rPr>
          <w:rFonts w:ascii="Rubik" w:hAnsi="Rubik" w:cs="Rubik"/>
          <w:b/>
          <w:sz w:val="18"/>
          <w:szCs w:val="18"/>
        </w:rPr>
        <w:t>.</w:t>
      </w:r>
      <w:r w:rsidR="002C36FC" w:rsidRPr="000056D6">
        <w:rPr>
          <w:rFonts w:ascii="Rubik" w:hAnsi="Rubik" w:cs="Rubik"/>
          <w:sz w:val="18"/>
          <w:szCs w:val="18"/>
        </w:rPr>
        <w:t xml:space="preserve"> </w:t>
      </w:r>
      <w:r w:rsidR="00B97E02" w:rsidRPr="000056D6">
        <w:rPr>
          <w:rFonts w:ascii="Rubik" w:hAnsi="Rubik" w:cs="Rubik"/>
          <w:sz w:val="18"/>
          <w:szCs w:val="18"/>
          <w:u w:val="single"/>
        </w:rPr>
        <w:t>De aandeelhouders worden verzocht ook hun e-mail te vermelden bij hun registratie voor deelname</w:t>
      </w:r>
      <w:r w:rsidR="002C36FC" w:rsidRPr="000056D6">
        <w:rPr>
          <w:rFonts w:ascii="Rubik" w:hAnsi="Rubik" w:cs="Rubik"/>
          <w:sz w:val="18"/>
          <w:szCs w:val="18"/>
          <w:u w:val="single"/>
        </w:rPr>
        <w:t>:</w:t>
      </w:r>
    </w:p>
    <w:p w14:paraId="3EED1E4A" w14:textId="77777777" w:rsidR="007A5AF3" w:rsidRPr="000056D6" w:rsidRDefault="007A5AF3" w:rsidP="007A5AF3">
      <w:pPr>
        <w:numPr>
          <w:ilvl w:val="0"/>
          <w:numId w:val="16"/>
        </w:numPr>
        <w:jc w:val="both"/>
        <w:rPr>
          <w:rFonts w:ascii="Rubik" w:hAnsi="Rubik" w:cs="Rubik"/>
          <w:sz w:val="18"/>
          <w:szCs w:val="18"/>
        </w:rPr>
      </w:pPr>
      <w:r w:rsidRPr="000056D6">
        <w:rPr>
          <w:rFonts w:ascii="Rubik" w:hAnsi="Rubik" w:cs="Rubik"/>
          <w:sz w:val="18"/>
          <w:szCs w:val="18"/>
        </w:rPr>
        <w:t xml:space="preserve">houder van </w:t>
      </w:r>
      <w:r w:rsidRPr="000056D6">
        <w:rPr>
          <w:rFonts w:ascii="Rubik" w:hAnsi="Rubik" w:cs="Rubik"/>
          <w:sz w:val="18"/>
          <w:szCs w:val="18"/>
          <w:u w:val="single"/>
        </w:rPr>
        <w:t>aandelen op naam</w:t>
      </w:r>
      <w:r w:rsidRPr="000056D6">
        <w:rPr>
          <w:rFonts w:ascii="Rubik" w:hAnsi="Rubik" w:cs="Rubik"/>
          <w:sz w:val="18"/>
          <w:szCs w:val="18"/>
        </w:rPr>
        <w:t>:</w:t>
      </w:r>
      <w:r w:rsidR="00CC4F4B" w:rsidRPr="000056D6">
        <w:rPr>
          <w:rFonts w:ascii="Rubik" w:hAnsi="Rubik" w:cs="Rubik"/>
          <w:sz w:val="18"/>
          <w:szCs w:val="18"/>
        </w:rPr>
        <w:t xml:space="preserve"> schriftelijk</w:t>
      </w:r>
      <w:r w:rsidRPr="000056D6">
        <w:rPr>
          <w:rFonts w:ascii="Rubik" w:hAnsi="Rubik" w:cs="Rubik"/>
          <w:sz w:val="18"/>
          <w:szCs w:val="18"/>
        </w:rPr>
        <w:t xml:space="preserve"> aan de vennootschap</w:t>
      </w:r>
      <w:r w:rsidR="00FA5565" w:rsidRPr="000056D6">
        <w:rPr>
          <w:rFonts w:ascii="Rubik" w:hAnsi="Rubik" w:cs="Rubik"/>
          <w:sz w:val="18"/>
          <w:szCs w:val="18"/>
        </w:rPr>
        <w:t xml:space="preserve"> (</w:t>
      </w:r>
      <w:r w:rsidR="002B7BCF" w:rsidRPr="000056D6">
        <w:rPr>
          <w:rFonts w:ascii="Rubik" w:hAnsi="Rubik" w:cs="Rubik"/>
          <w:sz w:val="18"/>
          <w:szCs w:val="18"/>
        </w:rPr>
        <w:t xml:space="preserve">zie contact </w:t>
      </w:r>
      <w:r w:rsidR="00FA5565" w:rsidRPr="000056D6">
        <w:rPr>
          <w:rFonts w:ascii="Rubik" w:hAnsi="Rubik" w:cs="Rubik"/>
          <w:sz w:val="18"/>
          <w:szCs w:val="18"/>
        </w:rPr>
        <w:t>maatschappelijke zetel)</w:t>
      </w:r>
      <w:r w:rsidRPr="000056D6">
        <w:rPr>
          <w:rFonts w:ascii="Rubik" w:hAnsi="Rubik" w:cs="Rubik"/>
          <w:sz w:val="18"/>
          <w:szCs w:val="18"/>
        </w:rPr>
        <w:t>;</w:t>
      </w:r>
    </w:p>
    <w:p w14:paraId="29AFE2DD" w14:textId="7CD372CB" w:rsidR="006063A7" w:rsidRPr="000056D6" w:rsidRDefault="007A5AF3" w:rsidP="003A6FF6">
      <w:pPr>
        <w:numPr>
          <w:ilvl w:val="0"/>
          <w:numId w:val="16"/>
        </w:numPr>
        <w:overflowPunct/>
        <w:autoSpaceDE/>
        <w:autoSpaceDN/>
        <w:adjustRightInd/>
        <w:jc w:val="both"/>
        <w:textAlignment w:val="auto"/>
        <w:rPr>
          <w:rFonts w:ascii="Rubik" w:hAnsi="Rubik" w:cs="Rubik"/>
          <w:b/>
          <w:sz w:val="18"/>
          <w:szCs w:val="18"/>
          <w:u w:val="single"/>
        </w:rPr>
      </w:pPr>
      <w:r w:rsidRPr="000056D6">
        <w:rPr>
          <w:rFonts w:ascii="Rubik" w:hAnsi="Rubik" w:cs="Rubik"/>
          <w:sz w:val="18"/>
          <w:szCs w:val="18"/>
        </w:rPr>
        <w:t>houder van gedematerialiseerde aandelen</w:t>
      </w:r>
      <w:r w:rsidR="00FA5565" w:rsidRPr="000056D6">
        <w:rPr>
          <w:rFonts w:ascii="Rubik" w:hAnsi="Rubik" w:cs="Rubik"/>
          <w:sz w:val="18"/>
          <w:szCs w:val="18"/>
        </w:rPr>
        <w:t>:</w:t>
      </w:r>
      <w:r w:rsidRPr="000056D6">
        <w:rPr>
          <w:rFonts w:ascii="Rubik" w:hAnsi="Rubik" w:cs="Rubik"/>
          <w:sz w:val="18"/>
          <w:szCs w:val="18"/>
        </w:rPr>
        <w:t xml:space="preserve"> aan Euroclear Belgium</w:t>
      </w:r>
      <w:r w:rsidR="00291C40" w:rsidRPr="000056D6">
        <w:rPr>
          <w:rFonts w:ascii="Rubik" w:hAnsi="Rubik" w:cs="Rubik"/>
          <w:sz w:val="18"/>
          <w:szCs w:val="18"/>
        </w:rPr>
        <w:t xml:space="preserve">: </w:t>
      </w:r>
      <w:r w:rsidR="00865F74" w:rsidRPr="000056D6">
        <w:rPr>
          <w:rFonts w:ascii="Rubik" w:hAnsi="Rubik" w:cs="Rubik"/>
          <w:sz w:val="18"/>
          <w:szCs w:val="18"/>
        </w:rPr>
        <w:t xml:space="preserve">bij voorkeur </w:t>
      </w:r>
      <w:r w:rsidR="003B28D4" w:rsidRPr="000056D6">
        <w:rPr>
          <w:rFonts w:ascii="Rubik" w:hAnsi="Rubik" w:cs="Rubik"/>
          <w:sz w:val="18"/>
          <w:szCs w:val="18"/>
        </w:rPr>
        <w:t xml:space="preserve">per email: </w:t>
      </w:r>
      <w:hyperlink r:id="rId7" w:history="1">
        <w:r w:rsidR="003B28D4" w:rsidRPr="000056D6">
          <w:rPr>
            <w:rFonts w:ascii="Rubik" w:hAnsi="Rubik" w:cs="Rubik"/>
            <w:sz w:val="18"/>
            <w:szCs w:val="18"/>
          </w:rPr>
          <w:t>ebe.issuer@euroclear.com</w:t>
        </w:r>
      </w:hyperlink>
      <w:r w:rsidR="00FA5565" w:rsidRPr="000056D6">
        <w:rPr>
          <w:rFonts w:ascii="Rubik" w:hAnsi="Rubik" w:cs="Rubik"/>
          <w:sz w:val="18"/>
          <w:szCs w:val="18"/>
        </w:rPr>
        <w:t>.</w:t>
      </w:r>
      <w:r w:rsidRPr="000056D6">
        <w:rPr>
          <w:rFonts w:ascii="Rubik" w:hAnsi="Rubik" w:cs="Rubik"/>
          <w:sz w:val="18"/>
          <w:szCs w:val="18"/>
        </w:rPr>
        <w:t xml:space="preserve"> </w:t>
      </w:r>
      <w:r w:rsidR="00FA5565" w:rsidRPr="000056D6">
        <w:rPr>
          <w:rFonts w:ascii="Rubik" w:hAnsi="Rubik" w:cs="Rubik"/>
          <w:sz w:val="18"/>
          <w:szCs w:val="18"/>
        </w:rPr>
        <w:t xml:space="preserve">De </w:t>
      </w:r>
      <w:r w:rsidRPr="000056D6">
        <w:rPr>
          <w:rFonts w:ascii="Rubik" w:hAnsi="Rubik" w:cs="Rubik"/>
          <w:sz w:val="18"/>
          <w:szCs w:val="18"/>
        </w:rPr>
        <w:t>financiële tussenpersoon, of de erkende rekeninghouder of de vereffenings</w:t>
      </w:r>
      <w:r w:rsidR="00A068DC" w:rsidRPr="000056D6">
        <w:rPr>
          <w:rFonts w:ascii="Rubik" w:hAnsi="Rubik" w:cs="Rubik"/>
          <w:sz w:val="18"/>
          <w:szCs w:val="18"/>
        </w:rPr>
        <w:t>-</w:t>
      </w:r>
      <w:r w:rsidRPr="000056D6">
        <w:rPr>
          <w:rFonts w:ascii="Rubik" w:hAnsi="Rubik" w:cs="Rubik"/>
          <w:sz w:val="18"/>
          <w:szCs w:val="18"/>
        </w:rPr>
        <w:t xml:space="preserve">instelling, bezorgt de aandeelhouder </w:t>
      </w:r>
      <w:r w:rsidR="003B28D4" w:rsidRPr="000056D6">
        <w:rPr>
          <w:rFonts w:ascii="Rubik" w:hAnsi="Rubik" w:cs="Rubik"/>
          <w:sz w:val="18"/>
          <w:szCs w:val="18"/>
        </w:rPr>
        <w:t xml:space="preserve">het nodige </w:t>
      </w:r>
      <w:r w:rsidRPr="000056D6">
        <w:rPr>
          <w:rFonts w:ascii="Rubik" w:hAnsi="Rubik" w:cs="Rubik"/>
          <w:sz w:val="18"/>
          <w:szCs w:val="18"/>
        </w:rPr>
        <w:t>attest waaruit blijkt met hoeveel gedematerialiseerde aandelen die respectievelijk zijn voorgelegd of op naam van de aandeelhouder op zijn rekeningen zijn ingeschreven op de registratiedatum, de aandeelhouder heeft aangegeven te willen deelnemen aan de algemene vergadering</w:t>
      </w:r>
      <w:r w:rsidR="008C3E98" w:rsidRPr="000056D6">
        <w:rPr>
          <w:rFonts w:ascii="Rubik" w:hAnsi="Rubik" w:cs="Rubik"/>
          <w:sz w:val="18"/>
          <w:szCs w:val="18"/>
        </w:rPr>
        <w:t xml:space="preserve">. </w:t>
      </w:r>
    </w:p>
    <w:p w14:paraId="58B5E2B6" w14:textId="77777777" w:rsidR="00E12094" w:rsidRPr="000056D6" w:rsidRDefault="00E12094" w:rsidP="00E12094">
      <w:pPr>
        <w:overflowPunct/>
        <w:autoSpaceDE/>
        <w:autoSpaceDN/>
        <w:adjustRightInd/>
        <w:ind w:left="360"/>
        <w:jc w:val="both"/>
        <w:textAlignment w:val="auto"/>
        <w:rPr>
          <w:rFonts w:ascii="Rubik" w:hAnsi="Rubik" w:cs="Rubik"/>
          <w:b/>
          <w:sz w:val="18"/>
          <w:szCs w:val="18"/>
          <w:u w:val="single"/>
        </w:rPr>
      </w:pPr>
    </w:p>
    <w:p w14:paraId="5B9EF3ED" w14:textId="77777777" w:rsidR="00607ACF" w:rsidRPr="000056D6" w:rsidRDefault="00607ACF" w:rsidP="00C4542A">
      <w:pPr>
        <w:jc w:val="both"/>
        <w:rPr>
          <w:rFonts w:ascii="Rubik" w:hAnsi="Rubik" w:cs="Rubik"/>
          <w:b/>
          <w:sz w:val="18"/>
          <w:szCs w:val="18"/>
          <w:u w:val="single"/>
        </w:rPr>
      </w:pPr>
      <w:r w:rsidRPr="000056D6">
        <w:rPr>
          <w:rFonts w:ascii="Rubik" w:hAnsi="Rubik" w:cs="Rubik"/>
          <w:b/>
          <w:sz w:val="18"/>
          <w:szCs w:val="18"/>
          <w:u w:val="single"/>
        </w:rPr>
        <w:t>AGENDAPUNTEN TOEVOEGEN</w:t>
      </w:r>
    </w:p>
    <w:p w14:paraId="7C00BB69" w14:textId="4B40AF43" w:rsidR="00FA5B90" w:rsidRPr="000056D6" w:rsidRDefault="009F4066" w:rsidP="00C4542A">
      <w:pPr>
        <w:jc w:val="both"/>
        <w:rPr>
          <w:rFonts w:ascii="Rubik" w:hAnsi="Rubik" w:cs="Rubik"/>
          <w:sz w:val="18"/>
          <w:szCs w:val="18"/>
        </w:rPr>
      </w:pPr>
      <w:r w:rsidRPr="000056D6">
        <w:rPr>
          <w:rFonts w:ascii="Rubik" w:hAnsi="Rubik" w:cs="Rubik"/>
          <w:sz w:val="18"/>
          <w:szCs w:val="18"/>
        </w:rPr>
        <w:t xml:space="preserve">Eén of meer aandeelhouders die samen minstens 3% van het </w:t>
      </w:r>
      <w:r w:rsidR="00FA5B90" w:rsidRPr="000056D6">
        <w:rPr>
          <w:rFonts w:ascii="Rubik" w:hAnsi="Rubik" w:cs="Rubik"/>
          <w:sz w:val="18"/>
          <w:szCs w:val="18"/>
        </w:rPr>
        <w:t>maatschappelijk kapitaal bezitten, kunnen te behandelen on</w:t>
      </w:r>
      <w:r w:rsidR="00607ACF" w:rsidRPr="000056D6">
        <w:rPr>
          <w:rFonts w:ascii="Rubik" w:hAnsi="Rubik" w:cs="Rubik"/>
          <w:sz w:val="18"/>
          <w:szCs w:val="18"/>
        </w:rPr>
        <w:t>d</w:t>
      </w:r>
      <w:r w:rsidR="00FA5B90" w:rsidRPr="000056D6">
        <w:rPr>
          <w:rFonts w:ascii="Rubik" w:hAnsi="Rubik" w:cs="Rubik"/>
          <w:sz w:val="18"/>
          <w:szCs w:val="18"/>
        </w:rPr>
        <w:t>erwerpen op de agenda van de</w:t>
      </w:r>
      <w:r w:rsidR="00FF13F8" w:rsidRPr="000056D6">
        <w:rPr>
          <w:rFonts w:ascii="Rubik" w:hAnsi="Rubik" w:cs="Rubik"/>
          <w:sz w:val="18"/>
          <w:szCs w:val="18"/>
        </w:rPr>
        <w:t>ze</w:t>
      </w:r>
      <w:r w:rsidR="00FA5B90" w:rsidRPr="000056D6">
        <w:rPr>
          <w:rFonts w:ascii="Rubik" w:hAnsi="Rubik" w:cs="Rubik"/>
          <w:sz w:val="18"/>
          <w:szCs w:val="18"/>
        </w:rPr>
        <w:t xml:space="preserve"> </w:t>
      </w:r>
      <w:r w:rsidR="001263CF" w:rsidRPr="000056D6">
        <w:rPr>
          <w:rFonts w:ascii="Rubik" w:hAnsi="Rubik" w:cs="Rubik"/>
          <w:sz w:val="18"/>
          <w:szCs w:val="18"/>
        </w:rPr>
        <w:t>algemene vergadering</w:t>
      </w:r>
      <w:r w:rsidR="007906C1" w:rsidRPr="000056D6">
        <w:rPr>
          <w:rFonts w:ascii="Rubik" w:hAnsi="Rubik" w:cs="Rubik"/>
          <w:sz w:val="18"/>
          <w:szCs w:val="18"/>
        </w:rPr>
        <w:t xml:space="preserve"> </w:t>
      </w:r>
      <w:r w:rsidR="00FA5B90" w:rsidRPr="000056D6">
        <w:rPr>
          <w:rFonts w:ascii="Rubik" w:hAnsi="Rubik" w:cs="Rubik"/>
          <w:sz w:val="18"/>
          <w:szCs w:val="18"/>
        </w:rPr>
        <w:t>laten plaatsen en voorstellen tot besluit indienen met betrekking tot de op de agenda van d</w:t>
      </w:r>
      <w:r w:rsidR="00FF13F8" w:rsidRPr="000056D6">
        <w:rPr>
          <w:rFonts w:ascii="Rubik" w:hAnsi="Rubik" w:cs="Rubik"/>
          <w:sz w:val="18"/>
          <w:szCs w:val="18"/>
        </w:rPr>
        <w:t>eze</w:t>
      </w:r>
      <w:r w:rsidR="00FA5B90" w:rsidRPr="000056D6">
        <w:rPr>
          <w:rFonts w:ascii="Rubik" w:hAnsi="Rubik" w:cs="Rubik"/>
          <w:sz w:val="18"/>
          <w:szCs w:val="18"/>
        </w:rPr>
        <w:t xml:space="preserve"> vergadering opgenomen te behandelen onderwerpen.</w:t>
      </w:r>
      <w:r w:rsidR="00483B36" w:rsidRPr="000056D6">
        <w:rPr>
          <w:rFonts w:ascii="Rubik" w:hAnsi="Rubik" w:cs="Rubik"/>
          <w:sz w:val="18"/>
          <w:szCs w:val="18"/>
        </w:rPr>
        <w:t xml:space="preserve"> </w:t>
      </w:r>
      <w:r w:rsidR="00297B88" w:rsidRPr="000056D6">
        <w:rPr>
          <w:rFonts w:ascii="Rubik" w:hAnsi="Rubik" w:cs="Rubik"/>
          <w:sz w:val="18"/>
          <w:szCs w:val="18"/>
        </w:rPr>
        <w:t xml:space="preserve">Deze verzoeken dienen </w:t>
      </w:r>
      <w:r w:rsidR="00CB5980" w:rsidRPr="000056D6">
        <w:rPr>
          <w:rFonts w:ascii="Rubik" w:hAnsi="Rubik" w:cs="Rubik"/>
          <w:b/>
          <w:sz w:val="18"/>
          <w:szCs w:val="18"/>
        </w:rPr>
        <w:t xml:space="preserve">uiterlijk op dinsdag </w:t>
      </w:r>
      <w:r w:rsidR="00E12094" w:rsidRPr="000056D6">
        <w:rPr>
          <w:rFonts w:ascii="Rubik" w:hAnsi="Rubik" w:cs="Rubik"/>
          <w:b/>
          <w:sz w:val="18"/>
          <w:szCs w:val="18"/>
        </w:rPr>
        <w:t>3</w:t>
      </w:r>
      <w:r w:rsidR="00297B88" w:rsidRPr="000056D6">
        <w:rPr>
          <w:rFonts w:ascii="Rubik" w:hAnsi="Rubik" w:cs="Rubik"/>
          <w:b/>
          <w:sz w:val="18"/>
          <w:szCs w:val="18"/>
        </w:rPr>
        <w:t xml:space="preserve"> mei 202</w:t>
      </w:r>
      <w:r w:rsidR="00E12094" w:rsidRPr="000056D6">
        <w:rPr>
          <w:rFonts w:ascii="Rubik" w:hAnsi="Rubik" w:cs="Rubik"/>
          <w:b/>
          <w:sz w:val="18"/>
          <w:szCs w:val="18"/>
        </w:rPr>
        <w:t>2</w:t>
      </w:r>
      <w:r w:rsidR="00297B88" w:rsidRPr="000056D6">
        <w:rPr>
          <w:rFonts w:ascii="Rubik" w:hAnsi="Rubik" w:cs="Rubik"/>
          <w:b/>
          <w:sz w:val="18"/>
          <w:szCs w:val="18"/>
        </w:rPr>
        <w:t xml:space="preserve"> </w:t>
      </w:r>
      <w:r w:rsidR="003B28D4" w:rsidRPr="000056D6">
        <w:rPr>
          <w:rFonts w:ascii="Rubik" w:hAnsi="Rubik" w:cs="Rubik"/>
          <w:sz w:val="18"/>
          <w:szCs w:val="18"/>
        </w:rPr>
        <w:t xml:space="preserve">ontvangen te worden door </w:t>
      </w:r>
      <w:r w:rsidR="00297B88" w:rsidRPr="000056D6">
        <w:rPr>
          <w:rFonts w:ascii="Rubik" w:hAnsi="Rubik" w:cs="Rubik"/>
          <w:sz w:val="18"/>
          <w:szCs w:val="18"/>
        </w:rPr>
        <w:t xml:space="preserve">de vennootschap (zie contact maatschappelijke zetel). </w:t>
      </w:r>
      <w:r w:rsidR="00FA5B90" w:rsidRPr="000056D6">
        <w:rPr>
          <w:rFonts w:ascii="Rubik" w:hAnsi="Rubik" w:cs="Rubik"/>
          <w:sz w:val="18"/>
          <w:szCs w:val="18"/>
        </w:rPr>
        <w:t>De aandeelhouder</w:t>
      </w:r>
      <w:r w:rsidR="00CC07DA" w:rsidRPr="000056D6">
        <w:rPr>
          <w:rFonts w:ascii="Rubik" w:hAnsi="Rubik" w:cs="Rubik"/>
          <w:sz w:val="18"/>
          <w:szCs w:val="18"/>
        </w:rPr>
        <w:t>s</w:t>
      </w:r>
      <w:r w:rsidR="00FA5B90" w:rsidRPr="000056D6">
        <w:rPr>
          <w:rFonts w:ascii="Rubik" w:hAnsi="Rubik" w:cs="Rubik"/>
          <w:sz w:val="18"/>
          <w:szCs w:val="18"/>
        </w:rPr>
        <w:t xml:space="preserve"> die dat recht uitoefen</w:t>
      </w:r>
      <w:r w:rsidR="00CC07DA" w:rsidRPr="000056D6">
        <w:rPr>
          <w:rFonts w:ascii="Rubik" w:hAnsi="Rubik" w:cs="Rubik"/>
          <w:sz w:val="18"/>
          <w:szCs w:val="18"/>
        </w:rPr>
        <w:t>en</w:t>
      </w:r>
      <w:r w:rsidR="00FA5B90" w:rsidRPr="000056D6">
        <w:rPr>
          <w:rFonts w:ascii="Rubik" w:hAnsi="Rubik" w:cs="Rubik"/>
          <w:sz w:val="18"/>
          <w:szCs w:val="18"/>
        </w:rPr>
        <w:t>, moet</w:t>
      </w:r>
      <w:r w:rsidR="00B54E9D" w:rsidRPr="000056D6">
        <w:rPr>
          <w:rFonts w:ascii="Rubik" w:hAnsi="Rubik" w:cs="Rubik"/>
          <w:sz w:val="18"/>
          <w:szCs w:val="18"/>
        </w:rPr>
        <w:t>en</w:t>
      </w:r>
      <w:r w:rsidR="00FA5B90" w:rsidRPr="000056D6">
        <w:rPr>
          <w:rFonts w:ascii="Rubik" w:hAnsi="Rubik" w:cs="Rubik"/>
          <w:sz w:val="18"/>
          <w:szCs w:val="18"/>
        </w:rPr>
        <w:t>:</w:t>
      </w:r>
    </w:p>
    <w:p w14:paraId="4322B610" w14:textId="0D30D484" w:rsidR="00FA5B90" w:rsidRPr="000056D6" w:rsidRDefault="00CC07DA" w:rsidP="002C4804">
      <w:pPr>
        <w:numPr>
          <w:ilvl w:val="0"/>
          <w:numId w:val="3"/>
        </w:numPr>
        <w:ind w:left="426" w:hanging="426"/>
        <w:jc w:val="both"/>
        <w:rPr>
          <w:rFonts w:ascii="Rubik" w:hAnsi="Rubik" w:cs="Rubik"/>
          <w:sz w:val="18"/>
          <w:szCs w:val="18"/>
        </w:rPr>
      </w:pPr>
      <w:r w:rsidRPr="000056D6">
        <w:rPr>
          <w:rFonts w:ascii="Rubik" w:hAnsi="Rubik" w:cs="Rubik"/>
          <w:sz w:val="18"/>
          <w:szCs w:val="18"/>
        </w:rPr>
        <w:t xml:space="preserve">aantonen </w:t>
      </w:r>
      <w:r w:rsidR="00FA5B90" w:rsidRPr="000056D6">
        <w:rPr>
          <w:rFonts w:ascii="Rubik" w:hAnsi="Rubik" w:cs="Rubik"/>
          <w:sz w:val="18"/>
          <w:szCs w:val="18"/>
        </w:rPr>
        <w:t xml:space="preserve">dat zij op de datum van hun verzoek in het bezit zijn van voornoemd percentage (hetzij op grond van een certificaat van inschrijving van de desbetreffende aandelen in het register van de aandelen op naam van de </w:t>
      </w:r>
      <w:r w:rsidR="001263CF" w:rsidRPr="000056D6">
        <w:rPr>
          <w:rFonts w:ascii="Rubik" w:hAnsi="Rubik" w:cs="Rubik"/>
          <w:sz w:val="18"/>
          <w:szCs w:val="18"/>
        </w:rPr>
        <w:t>vennootschap</w:t>
      </w:r>
      <w:r w:rsidR="000574A8" w:rsidRPr="000056D6">
        <w:rPr>
          <w:rFonts w:ascii="Rubik" w:hAnsi="Rubik" w:cs="Rubik"/>
          <w:sz w:val="18"/>
          <w:szCs w:val="18"/>
        </w:rPr>
        <w:t xml:space="preserve"> </w:t>
      </w:r>
      <w:r w:rsidR="007D02B3" w:rsidRPr="000056D6">
        <w:rPr>
          <w:rFonts w:ascii="Rubik" w:hAnsi="Rubik" w:cs="Rubik"/>
          <w:sz w:val="18"/>
          <w:szCs w:val="18"/>
        </w:rPr>
        <w:t>aan de hand van een door de erkende rekeninghouder of de vereffeningsinstelling opgesteld attest waaruit blijkt dat het desbetreffende aantal gedematerial</w:t>
      </w:r>
      <w:r w:rsidR="00483B36" w:rsidRPr="000056D6">
        <w:rPr>
          <w:rFonts w:ascii="Rubik" w:hAnsi="Rubik" w:cs="Rubik"/>
          <w:sz w:val="18"/>
          <w:szCs w:val="18"/>
        </w:rPr>
        <w:t>i</w:t>
      </w:r>
      <w:r w:rsidR="007D02B3" w:rsidRPr="000056D6">
        <w:rPr>
          <w:rFonts w:ascii="Rubik" w:hAnsi="Rubik" w:cs="Rubik"/>
          <w:sz w:val="18"/>
          <w:szCs w:val="18"/>
        </w:rPr>
        <w:t>seerde aandelen op hun naam op rekening is ingeschreven)</w:t>
      </w:r>
      <w:r w:rsidR="00483B36" w:rsidRPr="000056D6">
        <w:rPr>
          <w:rFonts w:ascii="Rubik" w:hAnsi="Rubik" w:cs="Rubik"/>
          <w:sz w:val="18"/>
          <w:szCs w:val="18"/>
        </w:rPr>
        <w:t xml:space="preserve"> </w:t>
      </w:r>
      <w:r w:rsidR="007D02B3" w:rsidRPr="000056D6">
        <w:rPr>
          <w:rFonts w:ascii="Rubik" w:hAnsi="Rubik" w:cs="Rubik"/>
          <w:sz w:val="18"/>
          <w:szCs w:val="18"/>
        </w:rPr>
        <w:t>en</w:t>
      </w:r>
      <w:r w:rsidR="00483B36" w:rsidRPr="000056D6">
        <w:rPr>
          <w:rFonts w:ascii="Rubik" w:hAnsi="Rubik" w:cs="Rubik"/>
          <w:sz w:val="18"/>
          <w:szCs w:val="18"/>
        </w:rPr>
        <w:t>;</w:t>
      </w:r>
    </w:p>
    <w:p w14:paraId="25AF54A9" w14:textId="77777777" w:rsidR="00FA5B90" w:rsidRPr="000056D6" w:rsidRDefault="00CC07DA" w:rsidP="002C4804">
      <w:pPr>
        <w:numPr>
          <w:ilvl w:val="0"/>
          <w:numId w:val="3"/>
        </w:numPr>
        <w:ind w:left="426" w:hanging="426"/>
        <w:jc w:val="both"/>
        <w:rPr>
          <w:rFonts w:ascii="Rubik" w:hAnsi="Rubik" w:cs="Rubik"/>
          <w:sz w:val="18"/>
          <w:szCs w:val="18"/>
        </w:rPr>
      </w:pPr>
      <w:r w:rsidRPr="000056D6">
        <w:rPr>
          <w:rFonts w:ascii="Rubik" w:hAnsi="Rubik" w:cs="Rubik"/>
          <w:sz w:val="18"/>
          <w:szCs w:val="18"/>
        </w:rPr>
        <w:t xml:space="preserve">aantonen </w:t>
      </w:r>
      <w:r w:rsidR="007D02B3" w:rsidRPr="000056D6">
        <w:rPr>
          <w:rFonts w:ascii="Rubik" w:hAnsi="Rubik" w:cs="Rubik"/>
          <w:sz w:val="18"/>
          <w:szCs w:val="18"/>
        </w:rPr>
        <w:t xml:space="preserve">dat zij op </w:t>
      </w:r>
      <w:r w:rsidRPr="000056D6">
        <w:rPr>
          <w:rFonts w:ascii="Rubik" w:hAnsi="Rubik" w:cs="Rubik"/>
          <w:sz w:val="18"/>
          <w:szCs w:val="18"/>
        </w:rPr>
        <w:t>de R</w:t>
      </w:r>
      <w:r w:rsidR="007D02B3" w:rsidRPr="000056D6">
        <w:rPr>
          <w:rFonts w:ascii="Rubik" w:hAnsi="Rubik" w:cs="Rubik"/>
          <w:sz w:val="18"/>
          <w:szCs w:val="18"/>
        </w:rPr>
        <w:t xml:space="preserve">egistratiedatum nog steeds aandeelhouder zijn ten belope van </w:t>
      </w:r>
      <w:r w:rsidR="003A4ABB" w:rsidRPr="000056D6">
        <w:rPr>
          <w:rFonts w:ascii="Rubik" w:hAnsi="Rubik" w:cs="Rubik"/>
          <w:sz w:val="18"/>
          <w:szCs w:val="18"/>
        </w:rPr>
        <w:t xml:space="preserve">minstens </w:t>
      </w:r>
      <w:r w:rsidR="007D02B3" w:rsidRPr="000056D6">
        <w:rPr>
          <w:rFonts w:ascii="Rubik" w:hAnsi="Rubik" w:cs="Rubik"/>
          <w:sz w:val="18"/>
          <w:szCs w:val="18"/>
        </w:rPr>
        <w:t xml:space="preserve">3% van het maatschappelijk kapitaal. </w:t>
      </w:r>
    </w:p>
    <w:p w14:paraId="524FB0DC" w14:textId="0463B8A8" w:rsidR="00D87182" w:rsidRPr="000056D6" w:rsidRDefault="00C1711F" w:rsidP="00C4542A">
      <w:pPr>
        <w:spacing w:after="120"/>
        <w:jc w:val="both"/>
        <w:rPr>
          <w:rFonts w:ascii="Rubik" w:hAnsi="Rubik" w:cs="Rubik"/>
          <w:sz w:val="18"/>
          <w:szCs w:val="18"/>
        </w:rPr>
      </w:pPr>
      <w:r w:rsidRPr="000056D6">
        <w:rPr>
          <w:rFonts w:ascii="Rubik" w:hAnsi="Rubik" w:cs="Rubik"/>
          <w:sz w:val="18"/>
          <w:szCs w:val="18"/>
        </w:rPr>
        <w:t>In voorkomend geva</w:t>
      </w:r>
      <w:r w:rsidR="00297B88" w:rsidRPr="000056D6">
        <w:rPr>
          <w:rFonts w:ascii="Rubik" w:hAnsi="Rubik" w:cs="Rubik"/>
          <w:sz w:val="18"/>
          <w:szCs w:val="18"/>
        </w:rPr>
        <w:t>l zullen</w:t>
      </w:r>
      <w:r w:rsidRPr="000056D6">
        <w:rPr>
          <w:rFonts w:ascii="Rubik" w:hAnsi="Rubik" w:cs="Rubik"/>
          <w:sz w:val="18"/>
          <w:szCs w:val="18"/>
        </w:rPr>
        <w:t xml:space="preserve"> </w:t>
      </w:r>
      <w:r w:rsidR="00297B88" w:rsidRPr="000056D6">
        <w:rPr>
          <w:rFonts w:ascii="Rubik" w:hAnsi="Rubik" w:cs="Rubik"/>
          <w:b/>
          <w:sz w:val="18"/>
          <w:szCs w:val="18"/>
        </w:rPr>
        <w:t>uiterlijk op 1</w:t>
      </w:r>
      <w:r w:rsidR="001263CF" w:rsidRPr="000056D6">
        <w:rPr>
          <w:rFonts w:ascii="Rubik" w:hAnsi="Rubik" w:cs="Rubik"/>
          <w:b/>
          <w:sz w:val="18"/>
          <w:szCs w:val="18"/>
        </w:rPr>
        <w:t>0</w:t>
      </w:r>
      <w:r w:rsidR="00297B88" w:rsidRPr="000056D6">
        <w:rPr>
          <w:rFonts w:ascii="Rubik" w:hAnsi="Rubik" w:cs="Rubik"/>
          <w:b/>
          <w:sz w:val="18"/>
          <w:szCs w:val="18"/>
        </w:rPr>
        <w:t xml:space="preserve"> mei 20</w:t>
      </w:r>
      <w:r w:rsidR="003E2FA6" w:rsidRPr="000056D6">
        <w:rPr>
          <w:rFonts w:ascii="Rubik" w:hAnsi="Rubik" w:cs="Rubik"/>
          <w:b/>
          <w:sz w:val="18"/>
          <w:szCs w:val="18"/>
        </w:rPr>
        <w:t>2</w:t>
      </w:r>
      <w:r w:rsidR="001263CF" w:rsidRPr="000056D6">
        <w:rPr>
          <w:rFonts w:ascii="Rubik" w:hAnsi="Rubik" w:cs="Rubik"/>
          <w:b/>
          <w:sz w:val="18"/>
          <w:szCs w:val="18"/>
        </w:rPr>
        <w:t>2</w:t>
      </w:r>
      <w:r w:rsidR="00297B88" w:rsidRPr="000056D6">
        <w:rPr>
          <w:rFonts w:ascii="Rubik" w:hAnsi="Rubik" w:cs="Rubik"/>
          <w:sz w:val="18"/>
          <w:szCs w:val="18"/>
        </w:rPr>
        <w:t xml:space="preserve"> </w:t>
      </w:r>
      <w:r w:rsidRPr="000056D6">
        <w:rPr>
          <w:rFonts w:ascii="Rubik" w:hAnsi="Rubik" w:cs="Rubik"/>
          <w:sz w:val="18"/>
          <w:szCs w:val="18"/>
        </w:rPr>
        <w:t xml:space="preserve">een aangepaste agenda </w:t>
      </w:r>
      <w:r w:rsidR="00297B88" w:rsidRPr="000056D6">
        <w:rPr>
          <w:rFonts w:ascii="Rubik" w:hAnsi="Rubik" w:cs="Rubik"/>
          <w:sz w:val="18"/>
          <w:szCs w:val="18"/>
        </w:rPr>
        <w:t>en volmachtformulier bekend gemaakt worden.</w:t>
      </w:r>
    </w:p>
    <w:p w14:paraId="5640BD1D" w14:textId="5F116D95" w:rsidR="00D87182" w:rsidRPr="000056D6" w:rsidRDefault="00D87182" w:rsidP="00C4542A">
      <w:pPr>
        <w:jc w:val="both"/>
        <w:rPr>
          <w:rFonts w:ascii="Rubik" w:hAnsi="Rubik" w:cs="Rubik"/>
          <w:sz w:val="18"/>
          <w:szCs w:val="18"/>
        </w:rPr>
      </w:pPr>
      <w:r w:rsidRPr="000056D6">
        <w:rPr>
          <w:rFonts w:ascii="Rubik" w:hAnsi="Rubik" w:cs="Rubik"/>
          <w:sz w:val="18"/>
          <w:szCs w:val="18"/>
        </w:rPr>
        <w:t xml:space="preserve">Toch blijven de volmachten die ter kennis werden gebracht van de </w:t>
      </w:r>
      <w:r w:rsidR="001263CF" w:rsidRPr="000056D6">
        <w:rPr>
          <w:rFonts w:ascii="Rubik" w:hAnsi="Rubik" w:cs="Rubik"/>
          <w:sz w:val="18"/>
          <w:szCs w:val="18"/>
        </w:rPr>
        <w:t>vennootschap</w:t>
      </w:r>
      <w:r w:rsidRPr="000056D6">
        <w:rPr>
          <w:rFonts w:ascii="Rubik" w:hAnsi="Rubik" w:cs="Rubik"/>
          <w:sz w:val="18"/>
          <w:szCs w:val="18"/>
        </w:rPr>
        <w:t xml:space="preserve"> vóór de bekendmaking van een aangevulde agenda, geldig voor de op de agenda opgenomen te behandelen onderwerpen waarvoor zij gelden. Bij wijze van uitzondering op wat voorafgaat, kan de volmachtdrager, voor de op de agenda opgenomen te behandelen onderwerpen waarvoor, met toepassing van artikel </w:t>
      </w:r>
      <w:r w:rsidR="00E1064D" w:rsidRPr="000056D6">
        <w:rPr>
          <w:rFonts w:ascii="Rubik" w:hAnsi="Rubik" w:cs="Rubik"/>
          <w:sz w:val="18"/>
          <w:szCs w:val="18"/>
        </w:rPr>
        <w:t>7:130 van het</w:t>
      </w:r>
      <w:r w:rsidRPr="000056D6">
        <w:rPr>
          <w:rFonts w:ascii="Rubik" w:hAnsi="Rubik" w:cs="Rubik"/>
          <w:sz w:val="18"/>
          <w:szCs w:val="18"/>
        </w:rPr>
        <w:t xml:space="preserve"> W</w:t>
      </w:r>
      <w:r w:rsidR="00E1064D" w:rsidRPr="000056D6">
        <w:rPr>
          <w:rFonts w:ascii="Rubik" w:hAnsi="Rubik" w:cs="Rubik"/>
          <w:sz w:val="18"/>
          <w:szCs w:val="18"/>
        </w:rPr>
        <w:t>etboek voor Vennootschappen en Verenigingen</w:t>
      </w:r>
      <w:r w:rsidRPr="000056D6">
        <w:rPr>
          <w:rFonts w:ascii="Rubik" w:hAnsi="Rubik" w:cs="Rubik"/>
          <w:sz w:val="18"/>
          <w:szCs w:val="18"/>
        </w:rPr>
        <w:t xml:space="preserve"> nieuwe voorstellen tot besluit zijn ingediend, tijdens de </w:t>
      </w:r>
      <w:r w:rsidR="001263CF" w:rsidRPr="000056D6">
        <w:rPr>
          <w:rFonts w:ascii="Rubik" w:hAnsi="Rubik" w:cs="Rubik"/>
          <w:sz w:val="18"/>
          <w:szCs w:val="18"/>
        </w:rPr>
        <w:t>algemene vergadering</w:t>
      </w:r>
      <w:r w:rsidR="007906C1" w:rsidRPr="000056D6">
        <w:rPr>
          <w:rFonts w:ascii="Rubik" w:hAnsi="Rubik" w:cs="Rubik"/>
          <w:sz w:val="18"/>
          <w:szCs w:val="18"/>
        </w:rPr>
        <w:t xml:space="preserve"> </w:t>
      </w:r>
      <w:r w:rsidRPr="000056D6">
        <w:rPr>
          <w:rFonts w:ascii="Rubik" w:hAnsi="Rubik" w:cs="Rubik"/>
          <w:sz w:val="18"/>
          <w:szCs w:val="18"/>
        </w:rPr>
        <w:t>afwijken van de eventuele instructies van de volmachtgever, indien de uitvoering van die instructies de belangen van de volmachtgever zou kunnen schaden</w:t>
      </w:r>
      <w:r w:rsidR="00483B36" w:rsidRPr="000056D6">
        <w:rPr>
          <w:rFonts w:ascii="Rubik" w:hAnsi="Rubik" w:cs="Rubik"/>
          <w:sz w:val="18"/>
          <w:szCs w:val="18"/>
        </w:rPr>
        <w:t>.</w:t>
      </w:r>
      <w:r w:rsidRPr="000056D6">
        <w:rPr>
          <w:rFonts w:ascii="Rubik" w:hAnsi="Rubik" w:cs="Rubik"/>
          <w:sz w:val="18"/>
          <w:szCs w:val="18"/>
        </w:rPr>
        <w:t xml:space="preserve"> De volmachtdrager moet de volmachtgever daarvan in kennis stellen. De volmacht moet vermelden of de volmachtdrager gemachtigd is om te stemmen over de nieuw te behandelen onder</w:t>
      </w:r>
      <w:r w:rsidR="00732BAB" w:rsidRPr="000056D6">
        <w:rPr>
          <w:rFonts w:ascii="Rubik" w:hAnsi="Rubik" w:cs="Rubik"/>
          <w:sz w:val="18"/>
          <w:szCs w:val="18"/>
        </w:rPr>
        <w:t>w</w:t>
      </w:r>
      <w:r w:rsidRPr="000056D6">
        <w:rPr>
          <w:rFonts w:ascii="Rubik" w:hAnsi="Rubik" w:cs="Rubik"/>
          <w:sz w:val="18"/>
          <w:szCs w:val="18"/>
        </w:rPr>
        <w:t>erpen die op de agenda zijn opgenomen, dan wel of hij zich moet onthouden.</w:t>
      </w:r>
    </w:p>
    <w:p w14:paraId="0CA3EF89" w14:textId="77777777" w:rsidR="009A622D" w:rsidRPr="000056D6" w:rsidRDefault="009A622D" w:rsidP="00C4542A">
      <w:pPr>
        <w:jc w:val="both"/>
        <w:rPr>
          <w:rFonts w:ascii="Rubik" w:hAnsi="Rubik" w:cs="Rubik"/>
          <w:sz w:val="18"/>
          <w:szCs w:val="18"/>
        </w:rPr>
      </w:pPr>
    </w:p>
    <w:p w14:paraId="082900C3" w14:textId="77777777" w:rsidR="00607ACF" w:rsidRPr="000056D6" w:rsidRDefault="00607ACF" w:rsidP="00C4542A">
      <w:pPr>
        <w:jc w:val="both"/>
        <w:rPr>
          <w:rFonts w:ascii="Rubik" w:hAnsi="Rubik" w:cs="Rubik"/>
          <w:sz w:val="18"/>
          <w:szCs w:val="18"/>
        </w:rPr>
      </w:pPr>
      <w:r w:rsidRPr="000056D6">
        <w:rPr>
          <w:rFonts w:ascii="Rubik" w:hAnsi="Rubik" w:cs="Rubik"/>
          <w:b/>
          <w:sz w:val="18"/>
          <w:szCs w:val="18"/>
          <w:u w:val="single"/>
        </w:rPr>
        <w:t>VRAAGRECHT</w:t>
      </w:r>
    </w:p>
    <w:p w14:paraId="280EEFD7" w14:textId="5A390712" w:rsidR="00B30695" w:rsidRPr="000056D6" w:rsidRDefault="00B30695" w:rsidP="00B30695">
      <w:pPr>
        <w:overflowPunct/>
        <w:autoSpaceDE/>
        <w:autoSpaceDN/>
        <w:adjustRightInd/>
        <w:jc w:val="both"/>
        <w:textAlignment w:val="auto"/>
        <w:rPr>
          <w:rFonts w:ascii="Rubik" w:hAnsi="Rubik" w:cs="Rubik"/>
          <w:b/>
          <w:sz w:val="18"/>
          <w:szCs w:val="18"/>
        </w:rPr>
      </w:pPr>
      <w:r w:rsidRPr="000056D6">
        <w:rPr>
          <w:rFonts w:ascii="Rubik" w:hAnsi="Rubik" w:cs="Rubik"/>
          <w:sz w:val="18"/>
          <w:szCs w:val="18"/>
        </w:rPr>
        <w:t xml:space="preserve">In overeenstemming met het Wetboek van </w:t>
      </w:r>
      <w:r w:rsidR="00C86813" w:rsidRPr="000056D6">
        <w:rPr>
          <w:rFonts w:ascii="Rubik" w:hAnsi="Rubik" w:cs="Rubik"/>
          <w:sz w:val="18"/>
          <w:szCs w:val="18"/>
        </w:rPr>
        <w:t>Vennootschap</w:t>
      </w:r>
      <w:r w:rsidRPr="000056D6">
        <w:rPr>
          <w:rFonts w:ascii="Rubik" w:hAnsi="Rubik" w:cs="Rubik"/>
          <w:sz w:val="18"/>
          <w:szCs w:val="18"/>
        </w:rPr>
        <w:t xml:space="preserve">pen en onder bepaalde voorwaarden kunnen de aandeelhouders, vóór de </w:t>
      </w:r>
      <w:r w:rsidR="001263CF" w:rsidRPr="000056D6">
        <w:rPr>
          <w:rFonts w:ascii="Rubik" w:hAnsi="Rubik" w:cs="Rubik"/>
          <w:sz w:val="18"/>
          <w:szCs w:val="18"/>
        </w:rPr>
        <w:t>a</w:t>
      </w:r>
      <w:r w:rsidRPr="000056D6">
        <w:rPr>
          <w:rFonts w:ascii="Rubik" w:hAnsi="Rubik" w:cs="Rubik"/>
          <w:sz w:val="18"/>
          <w:szCs w:val="18"/>
        </w:rPr>
        <w:t xml:space="preserve">lgemene </w:t>
      </w:r>
      <w:r w:rsidR="001263CF" w:rsidRPr="000056D6">
        <w:rPr>
          <w:rFonts w:ascii="Rubik" w:hAnsi="Rubik" w:cs="Rubik"/>
          <w:sz w:val="18"/>
          <w:szCs w:val="18"/>
        </w:rPr>
        <w:t>v</w:t>
      </w:r>
      <w:r w:rsidRPr="000056D6">
        <w:rPr>
          <w:rFonts w:ascii="Rubik" w:hAnsi="Rubik" w:cs="Rubik"/>
          <w:sz w:val="18"/>
          <w:szCs w:val="18"/>
        </w:rPr>
        <w:t xml:space="preserve">ergadering, schriftelijke vragen stellen aan de </w:t>
      </w:r>
      <w:r w:rsidR="0031243E" w:rsidRPr="000056D6">
        <w:rPr>
          <w:rFonts w:ascii="Rubik" w:hAnsi="Rubik" w:cs="Rubik"/>
          <w:sz w:val="18"/>
          <w:szCs w:val="18"/>
        </w:rPr>
        <w:t>raad van bestuur</w:t>
      </w:r>
      <w:r w:rsidRPr="000056D6">
        <w:rPr>
          <w:rFonts w:ascii="Rubik" w:hAnsi="Rubik" w:cs="Rubik"/>
          <w:sz w:val="18"/>
          <w:szCs w:val="18"/>
        </w:rPr>
        <w:t xml:space="preserve"> of aan de commissaris betreffende hun verslag of de agendapunten. De vragen zullen worden beantwoord gedurende de</w:t>
      </w:r>
      <w:r w:rsidR="00FF13F8" w:rsidRPr="000056D6">
        <w:rPr>
          <w:rFonts w:ascii="Rubik" w:hAnsi="Rubik" w:cs="Rubik"/>
          <w:sz w:val="18"/>
          <w:szCs w:val="18"/>
        </w:rPr>
        <w:t>ze</w:t>
      </w:r>
      <w:r w:rsidRPr="000056D6">
        <w:rPr>
          <w:rFonts w:ascii="Rubik" w:hAnsi="Rubik" w:cs="Rubik"/>
          <w:sz w:val="18"/>
          <w:szCs w:val="18"/>
        </w:rPr>
        <w:t xml:space="preserve"> </w:t>
      </w:r>
      <w:r w:rsidR="001263CF" w:rsidRPr="000056D6">
        <w:rPr>
          <w:rFonts w:ascii="Rubik" w:hAnsi="Rubik" w:cs="Rubik"/>
          <w:sz w:val="18"/>
          <w:szCs w:val="18"/>
        </w:rPr>
        <w:t>algemene vergadering</w:t>
      </w:r>
      <w:r w:rsidR="007906C1" w:rsidRPr="000056D6">
        <w:rPr>
          <w:rFonts w:ascii="Rubik" w:hAnsi="Rubik" w:cs="Rubik"/>
          <w:sz w:val="18"/>
          <w:szCs w:val="18"/>
        </w:rPr>
        <w:t xml:space="preserve"> </w:t>
      </w:r>
      <w:r w:rsidRPr="000056D6">
        <w:rPr>
          <w:rFonts w:ascii="Rubik" w:hAnsi="Rubik" w:cs="Rubik"/>
          <w:sz w:val="18"/>
          <w:szCs w:val="18"/>
        </w:rPr>
        <w:t xml:space="preserve">indien (i) de betreffende aandeelhouder de deelnemingsformaliteiten heeft vervuld en (ii) voor zover de mededeling van gegevens of feiten niet nadelig zou zijn voor de zakelijke belangen van Campine </w:t>
      </w:r>
      <w:r w:rsidR="00C86813" w:rsidRPr="000056D6">
        <w:rPr>
          <w:rFonts w:ascii="Rubik" w:hAnsi="Rubik" w:cs="Rubik"/>
          <w:sz w:val="18"/>
          <w:szCs w:val="18"/>
        </w:rPr>
        <w:t>nv</w:t>
      </w:r>
      <w:r w:rsidRPr="000056D6">
        <w:rPr>
          <w:rFonts w:ascii="Rubik" w:hAnsi="Rubik" w:cs="Rubik"/>
          <w:sz w:val="18"/>
          <w:szCs w:val="18"/>
        </w:rPr>
        <w:t xml:space="preserve"> of voor de vertrouwelijkheid waartoe Campine </w:t>
      </w:r>
      <w:r w:rsidR="00C86813" w:rsidRPr="000056D6">
        <w:rPr>
          <w:rFonts w:ascii="Rubik" w:hAnsi="Rubik" w:cs="Rubik"/>
          <w:sz w:val="18"/>
          <w:szCs w:val="18"/>
        </w:rPr>
        <w:t>nv</w:t>
      </w:r>
      <w:r w:rsidRPr="000056D6">
        <w:rPr>
          <w:rFonts w:ascii="Rubik" w:hAnsi="Rubik" w:cs="Rubik"/>
          <w:sz w:val="18"/>
          <w:szCs w:val="18"/>
        </w:rPr>
        <w:t xml:space="preserve">, haar </w:t>
      </w:r>
      <w:r w:rsidR="00C86813" w:rsidRPr="000056D6">
        <w:rPr>
          <w:rFonts w:ascii="Rubik" w:hAnsi="Rubik" w:cs="Rubik"/>
          <w:sz w:val="18"/>
          <w:szCs w:val="18"/>
        </w:rPr>
        <w:t>Bestuurder</w:t>
      </w:r>
      <w:r w:rsidRPr="000056D6">
        <w:rPr>
          <w:rFonts w:ascii="Rubik" w:hAnsi="Rubik" w:cs="Rubik"/>
          <w:sz w:val="18"/>
          <w:szCs w:val="18"/>
        </w:rPr>
        <w:t xml:space="preserve">s of commissaris zich hebben verbonden. </w:t>
      </w:r>
      <w:r w:rsidRPr="000056D6">
        <w:rPr>
          <w:rFonts w:ascii="Rubik" w:hAnsi="Rubik" w:cs="Rubik"/>
          <w:b/>
          <w:sz w:val="18"/>
          <w:szCs w:val="18"/>
        </w:rPr>
        <w:t xml:space="preserve">De </w:t>
      </w:r>
      <w:r w:rsidR="00B662F5" w:rsidRPr="000056D6">
        <w:rPr>
          <w:rFonts w:ascii="Rubik" w:hAnsi="Rubik" w:cs="Rubik"/>
          <w:b/>
          <w:sz w:val="18"/>
          <w:szCs w:val="18"/>
        </w:rPr>
        <w:t xml:space="preserve">schriftelijke </w:t>
      </w:r>
      <w:r w:rsidRPr="000056D6">
        <w:rPr>
          <w:rFonts w:ascii="Rubik" w:hAnsi="Rubik" w:cs="Rubik"/>
          <w:b/>
          <w:sz w:val="18"/>
          <w:szCs w:val="18"/>
        </w:rPr>
        <w:t xml:space="preserve">vragen worden </w:t>
      </w:r>
      <w:r w:rsidR="00B662F5" w:rsidRPr="000056D6">
        <w:rPr>
          <w:rFonts w:ascii="Rubik" w:hAnsi="Rubik" w:cs="Rubik"/>
          <w:b/>
          <w:sz w:val="18"/>
          <w:szCs w:val="18"/>
        </w:rPr>
        <w:t xml:space="preserve">uiterlijk op </w:t>
      </w:r>
      <w:r w:rsidR="00CB5980" w:rsidRPr="000056D6">
        <w:rPr>
          <w:rFonts w:ascii="Rubik" w:hAnsi="Rubik" w:cs="Rubik"/>
          <w:b/>
          <w:sz w:val="18"/>
          <w:szCs w:val="18"/>
        </w:rPr>
        <w:t xml:space="preserve">donderdag </w:t>
      </w:r>
      <w:r w:rsidR="0069661B" w:rsidRPr="000056D6">
        <w:rPr>
          <w:rFonts w:ascii="Rubik" w:hAnsi="Rubik" w:cs="Rubik"/>
          <w:b/>
          <w:sz w:val="18"/>
          <w:szCs w:val="18"/>
        </w:rPr>
        <w:t>19</w:t>
      </w:r>
      <w:r w:rsidR="003A6216" w:rsidRPr="000056D6">
        <w:rPr>
          <w:rFonts w:ascii="Rubik" w:hAnsi="Rubik" w:cs="Rubik"/>
          <w:b/>
          <w:bCs/>
          <w:sz w:val="18"/>
          <w:szCs w:val="18"/>
        </w:rPr>
        <w:t xml:space="preserve"> mei </w:t>
      </w:r>
      <w:r w:rsidR="0069661B" w:rsidRPr="000056D6">
        <w:rPr>
          <w:rFonts w:ascii="Rubik" w:hAnsi="Rubik" w:cs="Rubik"/>
          <w:b/>
          <w:bCs/>
          <w:sz w:val="18"/>
          <w:szCs w:val="18"/>
        </w:rPr>
        <w:t xml:space="preserve">2022 </w:t>
      </w:r>
      <w:r w:rsidR="0005620E" w:rsidRPr="000056D6">
        <w:rPr>
          <w:rFonts w:ascii="Rubik" w:hAnsi="Rubik" w:cs="Rubik"/>
          <w:b/>
          <w:bCs/>
          <w:sz w:val="18"/>
          <w:szCs w:val="18"/>
        </w:rPr>
        <w:t xml:space="preserve">(16:00) </w:t>
      </w:r>
      <w:r w:rsidR="00EF01CD" w:rsidRPr="000056D6">
        <w:rPr>
          <w:rFonts w:ascii="Rubik" w:hAnsi="Rubik" w:cs="Rubik"/>
          <w:b/>
          <w:sz w:val="18"/>
          <w:szCs w:val="18"/>
        </w:rPr>
        <w:t xml:space="preserve">gesteld aan </w:t>
      </w:r>
      <w:r w:rsidR="00B662F5" w:rsidRPr="000056D6">
        <w:rPr>
          <w:rFonts w:ascii="Rubik" w:hAnsi="Rubik" w:cs="Rubik"/>
          <w:b/>
          <w:sz w:val="18"/>
          <w:szCs w:val="18"/>
        </w:rPr>
        <w:t xml:space="preserve">de </w:t>
      </w:r>
      <w:r w:rsidR="001263CF" w:rsidRPr="000056D6">
        <w:rPr>
          <w:rFonts w:ascii="Rubik" w:hAnsi="Rubik" w:cs="Rubik"/>
          <w:b/>
          <w:sz w:val="18"/>
          <w:szCs w:val="18"/>
        </w:rPr>
        <w:t>vennootschap</w:t>
      </w:r>
      <w:r w:rsidR="00B662F5" w:rsidRPr="000056D6">
        <w:rPr>
          <w:rFonts w:ascii="Rubik" w:hAnsi="Rubik" w:cs="Rubik"/>
          <w:b/>
          <w:sz w:val="18"/>
          <w:szCs w:val="18"/>
        </w:rPr>
        <w:t xml:space="preserve"> </w:t>
      </w:r>
      <w:r w:rsidRPr="000056D6">
        <w:rPr>
          <w:rFonts w:ascii="Rubik" w:hAnsi="Rubik" w:cs="Rubik"/>
          <w:b/>
          <w:sz w:val="18"/>
          <w:szCs w:val="18"/>
        </w:rPr>
        <w:t>(zie contact maatschappelijke zetel)</w:t>
      </w:r>
      <w:r w:rsidR="00B662F5" w:rsidRPr="000056D6">
        <w:rPr>
          <w:rFonts w:ascii="Rubik" w:hAnsi="Rubik" w:cs="Rubik"/>
          <w:b/>
          <w:sz w:val="18"/>
          <w:szCs w:val="18"/>
        </w:rPr>
        <w:t>.</w:t>
      </w:r>
    </w:p>
    <w:p w14:paraId="6013CB05" w14:textId="77777777" w:rsidR="0080621C" w:rsidRPr="000056D6" w:rsidRDefault="0080621C" w:rsidP="00C4542A">
      <w:pPr>
        <w:jc w:val="both"/>
        <w:rPr>
          <w:rFonts w:ascii="Rubik" w:hAnsi="Rubik" w:cs="Rubik"/>
          <w:sz w:val="18"/>
          <w:szCs w:val="18"/>
        </w:rPr>
      </w:pPr>
    </w:p>
    <w:p w14:paraId="72605654" w14:textId="77777777" w:rsidR="00607ACF" w:rsidRPr="000056D6" w:rsidRDefault="00607ACF" w:rsidP="00C4542A">
      <w:pPr>
        <w:jc w:val="both"/>
        <w:rPr>
          <w:rFonts w:ascii="Rubik" w:hAnsi="Rubik" w:cs="Rubik"/>
          <w:b/>
          <w:sz w:val="18"/>
          <w:szCs w:val="18"/>
          <w:u w:val="single"/>
        </w:rPr>
      </w:pPr>
      <w:r w:rsidRPr="000056D6">
        <w:rPr>
          <w:rFonts w:ascii="Rubik" w:hAnsi="Rubik" w:cs="Rubik"/>
          <w:b/>
          <w:sz w:val="18"/>
          <w:szCs w:val="18"/>
          <w:u w:val="single"/>
        </w:rPr>
        <w:t>STEMMEN BIJ VOLMACHT</w:t>
      </w:r>
    </w:p>
    <w:p w14:paraId="74DCDAB6" w14:textId="77777777" w:rsidR="00833F61" w:rsidRPr="000056D6" w:rsidRDefault="00833F61" w:rsidP="00C4542A">
      <w:pPr>
        <w:spacing w:after="120"/>
        <w:jc w:val="both"/>
        <w:rPr>
          <w:rFonts w:ascii="Rubik" w:hAnsi="Rubik" w:cs="Rubik"/>
          <w:sz w:val="18"/>
          <w:szCs w:val="18"/>
        </w:rPr>
      </w:pPr>
      <w:r w:rsidRPr="000056D6">
        <w:rPr>
          <w:rFonts w:ascii="Rubik" w:hAnsi="Rubik" w:cs="Rubik"/>
          <w:sz w:val="18"/>
          <w:szCs w:val="18"/>
        </w:rPr>
        <w:t>De aandeelhouders die zich wensen te laten vertegenwoordigen, dienen voornoemde registratie- en bevestigingsprocedure na te leven.</w:t>
      </w:r>
    </w:p>
    <w:p w14:paraId="57BF5E3E" w14:textId="4DDF86CB" w:rsidR="00020B44" w:rsidRPr="000056D6" w:rsidRDefault="00020B44" w:rsidP="00020B44">
      <w:pPr>
        <w:pStyle w:val="NormalWeb"/>
        <w:spacing w:before="0" w:beforeAutospacing="0" w:after="120" w:afterAutospacing="0"/>
        <w:jc w:val="both"/>
        <w:rPr>
          <w:rFonts w:ascii="Rubik" w:hAnsi="Rubik" w:cs="Rubik"/>
          <w:color w:val="auto"/>
          <w:sz w:val="18"/>
          <w:szCs w:val="18"/>
        </w:rPr>
      </w:pPr>
      <w:r w:rsidRPr="000056D6">
        <w:rPr>
          <w:rFonts w:ascii="Rubik" w:hAnsi="Rubik" w:cs="Rubik"/>
          <w:color w:val="auto"/>
          <w:sz w:val="18"/>
          <w:szCs w:val="18"/>
        </w:rPr>
        <w:t xml:space="preserve">Iedere stemgerechtigde aandeelhouder die voldoet aan de statutaire en wettelijke formaliteiten om toegelaten te worden tot deze </w:t>
      </w:r>
      <w:r w:rsidR="001263CF" w:rsidRPr="000056D6">
        <w:rPr>
          <w:rFonts w:ascii="Rubik" w:hAnsi="Rubik" w:cs="Rubik"/>
          <w:color w:val="auto"/>
          <w:sz w:val="18"/>
          <w:szCs w:val="18"/>
        </w:rPr>
        <w:t>algemene vergadering</w:t>
      </w:r>
      <w:r w:rsidRPr="000056D6">
        <w:rPr>
          <w:rFonts w:ascii="Rubik" w:hAnsi="Rubik" w:cs="Rubik"/>
          <w:color w:val="auto"/>
          <w:sz w:val="18"/>
          <w:szCs w:val="18"/>
        </w:rPr>
        <w:t xml:space="preserve"> mag zich op deze </w:t>
      </w:r>
      <w:r w:rsidR="001263CF" w:rsidRPr="000056D6">
        <w:rPr>
          <w:rFonts w:ascii="Rubik" w:hAnsi="Rubik" w:cs="Rubik"/>
          <w:color w:val="auto"/>
          <w:sz w:val="18"/>
          <w:szCs w:val="18"/>
        </w:rPr>
        <w:t>algemene vergadering</w:t>
      </w:r>
      <w:r w:rsidRPr="000056D6">
        <w:rPr>
          <w:rFonts w:ascii="Rubik" w:hAnsi="Rubik" w:cs="Rubik"/>
          <w:color w:val="auto"/>
          <w:sz w:val="18"/>
          <w:szCs w:val="18"/>
        </w:rPr>
        <w:t xml:space="preserve"> laten vertegenwoordigen door één volmachtdrager</w:t>
      </w:r>
      <w:r w:rsidR="0014566B" w:rsidRPr="000056D6">
        <w:rPr>
          <w:rFonts w:ascii="Rubik" w:hAnsi="Rubik" w:cs="Rubik"/>
          <w:color w:val="auto"/>
          <w:sz w:val="18"/>
          <w:szCs w:val="18"/>
        </w:rPr>
        <w:t xml:space="preserve"> – bij voorkeur door Karin Leysen, secretaris algemene vergadering</w:t>
      </w:r>
      <w:r w:rsidRPr="000056D6">
        <w:rPr>
          <w:rFonts w:ascii="Rubik" w:hAnsi="Rubik" w:cs="Rubik"/>
          <w:color w:val="auto"/>
          <w:sz w:val="18"/>
          <w:szCs w:val="18"/>
        </w:rPr>
        <w:t xml:space="preserve">. Hiervoor moet het volmachtformulier (beschikbaar op </w:t>
      </w:r>
      <w:hyperlink w:history="1">
        <w:r w:rsidRPr="000056D6">
          <w:rPr>
            <w:rStyle w:val="Hyperlink"/>
            <w:rFonts w:ascii="Rubik" w:hAnsi="Rubik" w:cs="Rubik"/>
            <w:color w:val="auto"/>
            <w:sz w:val="18"/>
            <w:szCs w:val="18"/>
            <w:u w:val="none"/>
          </w:rPr>
          <w:t>www.campine.com onder voor investeerders/aandeelhoudersinformatie/algemene vergaderingen</w:t>
        </w:r>
      </w:hyperlink>
      <w:r w:rsidRPr="000056D6">
        <w:rPr>
          <w:rFonts w:ascii="Rubik" w:hAnsi="Rubik" w:cs="Rubik"/>
          <w:color w:val="auto"/>
          <w:sz w:val="18"/>
          <w:szCs w:val="18"/>
        </w:rPr>
        <w:t xml:space="preserve"> of aan te vragen bij de </w:t>
      </w:r>
      <w:r w:rsidR="001263CF" w:rsidRPr="000056D6">
        <w:rPr>
          <w:rFonts w:ascii="Rubik" w:hAnsi="Rubik" w:cs="Rubik"/>
          <w:color w:val="auto"/>
          <w:sz w:val="18"/>
          <w:szCs w:val="18"/>
        </w:rPr>
        <w:t>vennootschap</w:t>
      </w:r>
      <w:r w:rsidRPr="000056D6">
        <w:rPr>
          <w:rFonts w:ascii="Rubik" w:hAnsi="Rubik" w:cs="Rubik"/>
          <w:color w:val="auto"/>
          <w:sz w:val="18"/>
          <w:szCs w:val="18"/>
        </w:rPr>
        <w:t xml:space="preserve"> (zie contact maatschappelijke zetel)) gebruikt worden. Elke aanwijzing van een volmachtdrager dient te gebeuren conform de Belgische wetgeving, met name inzake belangenconflicten en het bijhouden van een register.</w:t>
      </w:r>
    </w:p>
    <w:p w14:paraId="638F608A" w14:textId="6818F31B" w:rsidR="00226564" w:rsidRPr="000056D6" w:rsidRDefault="00EF01CD" w:rsidP="00E10A89">
      <w:pPr>
        <w:pStyle w:val="NormalWeb"/>
        <w:spacing w:before="0" w:beforeAutospacing="0" w:after="0" w:afterAutospacing="0"/>
        <w:jc w:val="both"/>
        <w:rPr>
          <w:rFonts w:ascii="Rubik" w:hAnsi="Rubik" w:cs="Rubik"/>
          <w:color w:val="auto"/>
          <w:sz w:val="18"/>
          <w:szCs w:val="18"/>
        </w:rPr>
      </w:pPr>
      <w:r w:rsidRPr="000056D6">
        <w:rPr>
          <w:rFonts w:ascii="Rubik" w:hAnsi="Rubik" w:cs="Rubik"/>
          <w:b/>
          <w:color w:val="auto"/>
          <w:sz w:val="18"/>
          <w:szCs w:val="18"/>
          <w:lang w:val="nl-BE"/>
        </w:rPr>
        <w:t>Het</w:t>
      </w:r>
      <w:r w:rsidR="00022738" w:rsidRPr="000056D6">
        <w:rPr>
          <w:rFonts w:ascii="Rubik" w:hAnsi="Rubik" w:cs="Rubik"/>
          <w:b/>
          <w:color w:val="auto"/>
          <w:sz w:val="18"/>
          <w:szCs w:val="18"/>
          <w:lang w:val="nl-BE"/>
        </w:rPr>
        <w:t xml:space="preserve"> </w:t>
      </w:r>
      <w:r w:rsidR="00297B88" w:rsidRPr="000056D6">
        <w:rPr>
          <w:rFonts w:ascii="Rubik" w:hAnsi="Rubik" w:cs="Rubik"/>
          <w:b/>
          <w:color w:val="auto"/>
          <w:sz w:val="18"/>
          <w:szCs w:val="18"/>
          <w:lang w:val="nl-BE"/>
        </w:rPr>
        <w:t>volmacht</w:t>
      </w:r>
      <w:r w:rsidRPr="000056D6">
        <w:rPr>
          <w:rFonts w:ascii="Rubik" w:hAnsi="Rubik" w:cs="Rubik"/>
          <w:b/>
          <w:color w:val="auto"/>
          <w:sz w:val="18"/>
          <w:szCs w:val="18"/>
          <w:lang w:val="nl-BE"/>
        </w:rPr>
        <w:t>formulier</w:t>
      </w:r>
      <w:r w:rsidR="00297B88" w:rsidRPr="000056D6">
        <w:rPr>
          <w:rFonts w:ascii="Rubik" w:hAnsi="Rubik" w:cs="Rubik"/>
          <w:b/>
          <w:color w:val="auto"/>
          <w:sz w:val="18"/>
          <w:szCs w:val="18"/>
          <w:lang w:val="nl-BE"/>
        </w:rPr>
        <w:t xml:space="preserve"> dien</w:t>
      </w:r>
      <w:r w:rsidRPr="000056D6">
        <w:rPr>
          <w:rFonts w:ascii="Rubik" w:hAnsi="Rubik" w:cs="Rubik"/>
          <w:b/>
          <w:color w:val="auto"/>
          <w:sz w:val="18"/>
          <w:szCs w:val="18"/>
          <w:lang w:val="nl-BE"/>
        </w:rPr>
        <w:t>t</w:t>
      </w:r>
      <w:r w:rsidR="00297B88" w:rsidRPr="000056D6">
        <w:rPr>
          <w:rFonts w:ascii="Rubik" w:hAnsi="Rubik" w:cs="Rubik"/>
          <w:b/>
          <w:color w:val="auto"/>
          <w:sz w:val="18"/>
          <w:szCs w:val="18"/>
          <w:lang w:val="nl-BE"/>
        </w:rPr>
        <w:t xml:space="preserve"> uiterlijk op </w:t>
      </w:r>
      <w:r w:rsidR="0005620E" w:rsidRPr="000056D6">
        <w:rPr>
          <w:rFonts w:ascii="Rubik" w:hAnsi="Rubik" w:cs="Rubik"/>
          <w:b/>
          <w:bCs/>
          <w:color w:val="auto"/>
          <w:sz w:val="18"/>
          <w:szCs w:val="18"/>
          <w:lang w:val="nl-BE"/>
        </w:rPr>
        <w:t xml:space="preserve">uiterlijk op donderdag </w:t>
      </w:r>
      <w:r w:rsidR="0069661B" w:rsidRPr="000056D6">
        <w:rPr>
          <w:rFonts w:ascii="Rubik" w:hAnsi="Rubik" w:cs="Rubik"/>
          <w:b/>
          <w:bCs/>
          <w:color w:val="auto"/>
          <w:sz w:val="18"/>
          <w:szCs w:val="18"/>
          <w:lang w:val="nl-BE"/>
        </w:rPr>
        <w:t>19</w:t>
      </w:r>
      <w:r w:rsidR="0005620E" w:rsidRPr="000056D6">
        <w:rPr>
          <w:rFonts w:ascii="Rubik" w:hAnsi="Rubik" w:cs="Rubik"/>
          <w:b/>
          <w:bCs/>
          <w:color w:val="auto"/>
          <w:sz w:val="18"/>
          <w:szCs w:val="18"/>
          <w:lang w:val="nl-BE"/>
        </w:rPr>
        <w:t xml:space="preserve"> mei </w:t>
      </w:r>
      <w:r w:rsidR="00997E25" w:rsidRPr="000056D6">
        <w:rPr>
          <w:rFonts w:ascii="Rubik" w:hAnsi="Rubik" w:cs="Rubik"/>
          <w:b/>
          <w:bCs/>
          <w:color w:val="auto"/>
          <w:sz w:val="18"/>
          <w:szCs w:val="18"/>
          <w:lang w:val="nl-BE"/>
        </w:rPr>
        <w:t>202</w:t>
      </w:r>
      <w:r w:rsidR="0069661B" w:rsidRPr="000056D6">
        <w:rPr>
          <w:rFonts w:ascii="Rubik" w:hAnsi="Rubik" w:cs="Rubik"/>
          <w:b/>
          <w:bCs/>
          <w:color w:val="auto"/>
          <w:sz w:val="18"/>
          <w:szCs w:val="18"/>
          <w:lang w:val="nl-BE"/>
        </w:rPr>
        <w:t>2</w:t>
      </w:r>
      <w:r w:rsidR="00997E25" w:rsidRPr="000056D6">
        <w:rPr>
          <w:rFonts w:ascii="Rubik" w:hAnsi="Rubik" w:cs="Rubik"/>
          <w:b/>
          <w:bCs/>
          <w:color w:val="auto"/>
          <w:sz w:val="18"/>
          <w:szCs w:val="18"/>
          <w:lang w:val="nl-BE"/>
        </w:rPr>
        <w:t xml:space="preserve"> </w:t>
      </w:r>
      <w:r w:rsidR="0005620E" w:rsidRPr="000056D6">
        <w:rPr>
          <w:rFonts w:ascii="Rubik" w:hAnsi="Rubik" w:cs="Rubik"/>
          <w:b/>
          <w:bCs/>
          <w:color w:val="auto"/>
          <w:sz w:val="18"/>
          <w:szCs w:val="18"/>
          <w:lang w:val="nl-BE"/>
        </w:rPr>
        <w:t> (16:00)</w:t>
      </w:r>
      <w:r w:rsidR="00625B19" w:rsidRPr="000056D6">
        <w:rPr>
          <w:rFonts w:ascii="Rubik" w:hAnsi="Rubik" w:cs="Rubik"/>
          <w:b/>
          <w:bCs/>
          <w:color w:val="auto"/>
          <w:sz w:val="18"/>
          <w:szCs w:val="18"/>
          <w:lang w:val="nl-BE"/>
        </w:rPr>
        <w:t xml:space="preserve"> </w:t>
      </w:r>
      <w:r w:rsidR="00297B88" w:rsidRPr="000056D6">
        <w:rPr>
          <w:rFonts w:ascii="Rubik" w:hAnsi="Rubik" w:cs="Rubik"/>
          <w:b/>
          <w:color w:val="auto"/>
          <w:sz w:val="18"/>
          <w:szCs w:val="18"/>
          <w:lang w:val="nl-BE"/>
        </w:rPr>
        <w:t>ontvangen te worden</w:t>
      </w:r>
      <w:r w:rsidR="00022738" w:rsidRPr="000056D6">
        <w:rPr>
          <w:rFonts w:ascii="Rubik" w:hAnsi="Rubik" w:cs="Rubik"/>
          <w:b/>
          <w:color w:val="auto"/>
          <w:sz w:val="18"/>
          <w:szCs w:val="18"/>
          <w:lang w:val="nl-BE"/>
        </w:rPr>
        <w:t xml:space="preserve"> </w:t>
      </w:r>
      <w:r w:rsidR="00297B88" w:rsidRPr="000056D6">
        <w:rPr>
          <w:rFonts w:ascii="Rubik" w:hAnsi="Rubik" w:cs="Rubik"/>
          <w:color w:val="auto"/>
          <w:sz w:val="18"/>
          <w:szCs w:val="18"/>
          <w:lang w:val="nl-BE"/>
        </w:rPr>
        <w:t>door</w:t>
      </w:r>
      <w:r w:rsidR="00E10A89" w:rsidRPr="000056D6">
        <w:rPr>
          <w:rFonts w:ascii="Rubik" w:hAnsi="Rubik" w:cs="Rubik"/>
          <w:color w:val="auto"/>
          <w:sz w:val="18"/>
          <w:szCs w:val="18"/>
          <w:lang w:val="nl-BE"/>
        </w:rPr>
        <w:t xml:space="preserve"> </w:t>
      </w:r>
      <w:r w:rsidR="00E10A89" w:rsidRPr="000056D6">
        <w:rPr>
          <w:rFonts w:ascii="Rubik" w:hAnsi="Rubik" w:cs="Rubik"/>
          <w:color w:val="auto"/>
          <w:sz w:val="18"/>
          <w:szCs w:val="18"/>
        </w:rPr>
        <w:t xml:space="preserve">de vennootschap (zie contact maatschappelijke zetel) of door </w:t>
      </w:r>
      <w:r w:rsidR="00226564" w:rsidRPr="000056D6">
        <w:rPr>
          <w:rFonts w:ascii="Rubik" w:hAnsi="Rubik" w:cs="Rubik"/>
          <w:color w:val="auto"/>
          <w:sz w:val="18"/>
          <w:szCs w:val="18"/>
        </w:rPr>
        <w:t xml:space="preserve">Euroclear Belgium </w:t>
      </w:r>
      <w:r w:rsidR="00865F74" w:rsidRPr="000056D6">
        <w:rPr>
          <w:rFonts w:ascii="Rubik" w:hAnsi="Rubik" w:cs="Rubik"/>
          <w:color w:val="auto"/>
          <w:sz w:val="18"/>
          <w:szCs w:val="18"/>
          <w:u w:val="single"/>
        </w:rPr>
        <w:t xml:space="preserve">bij voorkeur </w:t>
      </w:r>
      <w:r w:rsidR="00291C40" w:rsidRPr="000056D6">
        <w:rPr>
          <w:rFonts w:ascii="Rubik" w:hAnsi="Rubik" w:cs="Rubik"/>
          <w:color w:val="auto"/>
          <w:sz w:val="18"/>
          <w:szCs w:val="18"/>
          <w:u w:val="single"/>
        </w:rPr>
        <w:t xml:space="preserve">per email: </w:t>
      </w:r>
      <w:hyperlink r:id="rId8" w:history="1">
        <w:r w:rsidR="00291C40" w:rsidRPr="000056D6">
          <w:rPr>
            <w:rFonts w:ascii="Rubik" w:hAnsi="Rubik" w:cs="Rubik"/>
            <w:color w:val="auto"/>
            <w:sz w:val="18"/>
            <w:szCs w:val="18"/>
            <w:u w:val="single"/>
          </w:rPr>
          <w:t>ebe.issuer@euroclear.com</w:t>
        </w:r>
      </w:hyperlink>
      <w:r w:rsidR="00291C40" w:rsidRPr="000056D6">
        <w:rPr>
          <w:rFonts w:ascii="Rubik" w:hAnsi="Rubik" w:cs="Rubik"/>
          <w:color w:val="auto"/>
          <w:sz w:val="18"/>
          <w:szCs w:val="18"/>
        </w:rPr>
        <w:t>.</w:t>
      </w:r>
      <w:r w:rsidR="00226564" w:rsidRPr="000056D6">
        <w:rPr>
          <w:rFonts w:ascii="Rubik" w:hAnsi="Rubik" w:cs="Rubik"/>
          <w:color w:val="auto"/>
          <w:sz w:val="18"/>
          <w:szCs w:val="18"/>
        </w:rPr>
        <w:t xml:space="preserve"> </w:t>
      </w:r>
    </w:p>
    <w:p w14:paraId="0E777D2E" w14:textId="77777777" w:rsidR="001E739F" w:rsidRPr="000056D6" w:rsidRDefault="001E739F" w:rsidP="002B7BCF">
      <w:pPr>
        <w:jc w:val="both"/>
        <w:rPr>
          <w:rFonts w:ascii="Rubik" w:hAnsi="Rubik" w:cs="Rubik"/>
          <w:sz w:val="18"/>
          <w:szCs w:val="18"/>
        </w:rPr>
      </w:pPr>
    </w:p>
    <w:p w14:paraId="190A0888" w14:textId="77777777" w:rsidR="00607ACF" w:rsidRPr="000056D6" w:rsidRDefault="00607ACF" w:rsidP="00C4542A">
      <w:pPr>
        <w:jc w:val="both"/>
        <w:rPr>
          <w:rFonts w:ascii="Rubik" w:hAnsi="Rubik" w:cs="Rubik"/>
          <w:b/>
          <w:sz w:val="18"/>
          <w:szCs w:val="18"/>
          <w:u w:val="single"/>
        </w:rPr>
      </w:pPr>
      <w:r w:rsidRPr="000056D6">
        <w:rPr>
          <w:rFonts w:ascii="Rubik" w:hAnsi="Rubik" w:cs="Rubik"/>
          <w:b/>
          <w:sz w:val="18"/>
          <w:szCs w:val="18"/>
          <w:u w:val="single"/>
        </w:rPr>
        <w:t>FORMALITEITEN</w:t>
      </w:r>
    </w:p>
    <w:p w14:paraId="30F61370" w14:textId="71F37E2B" w:rsidR="00262CC8" w:rsidRPr="000056D6" w:rsidRDefault="00262CC8" w:rsidP="002B7BCF">
      <w:pPr>
        <w:jc w:val="both"/>
        <w:rPr>
          <w:rFonts w:ascii="Rubik" w:hAnsi="Rubik" w:cs="Rubik"/>
          <w:sz w:val="18"/>
          <w:szCs w:val="18"/>
        </w:rPr>
      </w:pPr>
      <w:r w:rsidRPr="000056D6">
        <w:rPr>
          <w:rFonts w:ascii="Rubik" w:hAnsi="Rubik" w:cs="Rubik"/>
          <w:sz w:val="18"/>
          <w:szCs w:val="18"/>
        </w:rPr>
        <w:t xml:space="preserve">De </w:t>
      </w:r>
      <w:r w:rsidR="00297B88" w:rsidRPr="000056D6">
        <w:rPr>
          <w:rFonts w:ascii="Rubik" w:hAnsi="Rubik" w:cs="Rubik"/>
          <w:sz w:val="18"/>
          <w:szCs w:val="18"/>
        </w:rPr>
        <w:t xml:space="preserve">voor te leggen stukken </w:t>
      </w:r>
      <w:r w:rsidRPr="000056D6">
        <w:rPr>
          <w:rFonts w:ascii="Rubik" w:hAnsi="Rubik" w:cs="Rubik"/>
          <w:sz w:val="18"/>
          <w:szCs w:val="18"/>
        </w:rPr>
        <w:t>aan de</w:t>
      </w:r>
      <w:r w:rsidR="00FF3C3E">
        <w:rPr>
          <w:rFonts w:ascii="Rubik" w:hAnsi="Rubik" w:cs="Rubik"/>
          <w:sz w:val="18"/>
          <w:szCs w:val="18"/>
        </w:rPr>
        <w:t xml:space="preserve">ze </w:t>
      </w:r>
      <w:r w:rsidRPr="000056D6">
        <w:rPr>
          <w:rFonts w:ascii="Rubik" w:hAnsi="Rubik" w:cs="Rubik"/>
          <w:sz w:val="18"/>
          <w:szCs w:val="18"/>
        </w:rPr>
        <w:t xml:space="preserve"> </w:t>
      </w:r>
      <w:r w:rsidR="001263CF" w:rsidRPr="000056D6">
        <w:rPr>
          <w:rFonts w:ascii="Rubik" w:hAnsi="Rubik" w:cs="Rubik"/>
          <w:sz w:val="18"/>
          <w:szCs w:val="18"/>
        </w:rPr>
        <w:t>algemene vergadering</w:t>
      </w:r>
      <w:r w:rsidR="007906C1" w:rsidRPr="000056D6">
        <w:rPr>
          <w:rFonts w:ascii="Rubik" w:hAnsi="Rubik" w:cs="Rubik"/>
          <w:sz w:val="18"/>
          <w:szCs w:val="18"/>
        </w:rPr>
        <w:t xml:space="preserve"> </w:t>
      </w:r>
      <w:r w:rsidRPr="000056D6">
        <w:rPr>
          <w:rFonts w:ascii="Rubik" w:hAnsi="Rubik" w:cs="Rubik"/>
          <w:sz w:val="18"/>
          <w:szCs w:val="18"/>
        </w:rPr>
        <w:t>zijn beschikbaar</w:t>
      </w:r>
      <w:r w:rsidR="00FF3C3E" w:rsidRPr="00FF3C3E">
        <w:rPr>
          <w:rFonts w:ascii="Rubik" w:hAnsi="Rubik" w:cs="Rubik"/>
          <w:sz w:val="18"/>
          <w:szCs w:val="18"/>
        </w:rPr>
        <w:t xml:space="preserve"> </w:t>
      </w:r>
      <w:r w:rsidR="00FF3C3E" w:rsidRPr="000056D6">
        <w:rPr>
          <w:rFonts w:ascii="Rubik" w:hAnsi="Rubik" w:cs="Rubik"/>
          <w:sz w:val="18"/>
          <w:szCs w:val="18"/>
        </w:rPr>
        <w:t xml:space="preserve">op de website </w:t>
      </w:r>
      <w:hyperlink r:id="rId9" w:history="1">
        <w:r w:rsidR="00FF3C3E" w:rsidRPr="00130116">
          <w:rPr>
            <w:rStyle w:val="Hyperlink"/>
            <w:rFonts w:ascii="Rubik" w:hAnsi="Rubik" w:cs="Rubik"/>
            <w:color w:val="auto"/>
            <w:sz w:val="18"/>
            <w:szCs w:val="18"/>
          </w:rPr>
          <w:t>www.campine.com/voor investeerders/aandeelhoudersinformatie</w:t>
        </w:r>
      </w:hyperlink>
      <w:r w:rsidR="00FF3C3E" w:rsidRPr="00130116">
        <w:rPr>
          <w:rFonts w:ascii="Rubik" w:hAnsi="Rubik" w:cs="Rubik"/>
          <w:sz w:val="18"/>
          <w:szCs w:val="18"/>
        </w:rPr>
        <w:t>/ onder de rubrieken Algemene vergaderingen en Financiële publicaties</w:t>
      </w:r>
      <w:r w:rsidR="00312B15" w:rsidRPr="00130116">
        <w:rPr>
          <w:rFonts w:ascii="Rubik" w:hAnsi="Rubik" w:cs="Rubik"/>
          <w:sz w:val="18"/>
          <w:szCs w:val="18"/>
        </w:rPr>
        <w:t>: het jaa</w:t>
      </w:r>
      <w:r w:rsidR="00435299" w:rsidRPr="00130116">
        <w:rPr>
          <w:rFonts w:ascii="Rubik" w:hAnsi="Rubik" w:cs="Rubik"/>
          <w:sz w:val="18"/>
          <w:szCs w:val="18"/>
        </w:rPr>
        <w:t xml:space="preserve">rlijks financieel </w:t>
      </w:r>
      <w:r w:rsidR="00312B15" w:rsidRPr="00130116">
        <w:rPr>
          <w:rFonts w:ascii="Rubik" w:hAnsi="Rubik" w:cs="Rubik"/>
          <w:sz w:val="18"/>
          <w:szCs w:val="18"/>
        </w:rPr>
        <w:t xml:space="preserve">verslag vanaf heden, de overige </w:t>
      </w:r>
      <w:r w:rsidR="00FF3C3E" w:rsidRPr="00130116">
        <w:rPr>
          <w:rFonts w:ascii="Rubik" w:hAnsi="Rubik" w:cs="Rubik"/>
          <w:sz w:val="18"/>
          <w:szCs w:val="18"/>
        </w:rPr>
        <w:t xml:space="preserve">stukken </w:t>
      </w:r>
      <w:r w:rsidRPr="00130116">
        <w:rPr>
          <w:rFonts w:ascii="Rubik" w:hAnsi="Rubik" w:cs="Rubik"/>
          <w:sz w:val="18"/>
          <w:szCs w:val="18"/>
        </w:rPr>
        <w:t xml:space="preserve">vanaf vrijdag </w:t>
      </w:r>
      <w:r w:rsidR="005413BA" w:rsidRPr="00130116">
        <w:rPr>
          <w:rFonts w:ascii="Rubik" w:hAnsi="Rubik" w:cs="Rubik"/>
          <w:sz w:val="18"/>
          <w:szCs w:val="18"/>
        </w:rPr>
        <w:t>2</w:t>
      </w:r>
      <w:r w:rsidR="0069661B" w:rsidRPr="00130116">
        <w:rPr>
          <w:rFonts w:ascii="Rubik" w:hAnsi="Rubik" w:cs="Rubik"/>
          <w:sz w:val="18"/>
          <w:szCs w:val="18"/>
        </w:rPr>
        <w:t>2</w:t>
      </w:r>
      <w:r w:rsidR="00F03637" w:rsidRPr="00130116">
        <w:rPr>
          <w:rFonts w:ascii="Rubik" w:hAnsi="Rubik" w:cs="Rubik"/>
          <w:sz w:val="18"/>
          <w:szCs w:val="18"/>
        </w:rPr>
        <w:t xml:space="preserve"> </w:t>
      </w:r>
      <w:r w:rsidRPr="00130116">
        <w:rPr>
          <w:rFonts w:ascii="Rubik" w:hAnsi="Rubik" w:cs="Rubik"/>
          <w:sz w:val="18"/>
          <w:szCs w:val="18"/>
        </w:rPr>
        <w:t>april 20</w:t>
      </w:r>
      <w:r w:rsidR="0069661B" w:rsidRPr="00130116">
        <w:rPr>
          <w:rFonts w:ascii="Rubik" w:hAnsi="Rubik" w:cs="Rubik"/>
          <w:sz w:val="18"/>
          <w:szCs w:val="18"/>
        </w:rPr>
        <w:t>2</w:t>
      </w:r>
      <w:r w:rsidR="007A5AF3" w:rsidRPr="00130116">
        <w:rPr>
          <w:rFonts w:ascii="Rubik" w:hAnsi="Rubik" w:cs="Rubik"/>
          <w:sz w:val="18"/>
          <w:szCs w:val="18"/>
        </w:rPr>
        <w:t>2</w:t>
      </w:r>
      <w:r w:rsidRPr="00130116">
        <w:rPr>
          <w:rFonts w:ascii="Rubik" w:hAnsi="Rubik" w:cs="Rubik"/>
          <w:sz w:val="18"/>
          <w:szCs w:val="18"/>
        </w:rPr>
        <w:t xml:space="preserve"> </w:t>
      </w:r>
      <w:r w:rsidR="00FF3C3E" w:rsidRPr="00130116">
        <w:rPr>
          <w:rFonts w:ascii="Rubik" w:hAnsi="Rubik" w:cs="Rubik"/>
          <w:sz w:val="18"/>
          <w:szCs w:val="18"/>
        </w:rPr>
        <w:t xml:space="preserve">en </w:t>
      </w:r>
      <w:r w:rsidR="00EF01CD" w:rsidRPr="00130116">
        <w:rPr>
          <w:rFonts w:ascii="Rubik" w:hAnsi="Rubik" w:cs="Rubik"/>
          <w:sz w:val="18"/>
          <w:szCs w:val="18"/>
        </w:rPr>
        <w:t xml:space="preserve">zijn </w:t>
      </w:r>
      <w:r w:rsidRPr="00130116">
        <w:rPr>
          <w:rFonts w:ascii="Rubik" w:hAnsi="Rubik" w:cs="Rubik"/>
          <w:sz w:val="18"/>
          <w:szCs w:val="18"/>
        </w:rPr>
        <w:t xml:space="preserve">te raadplegen op de maatschappelijke zetel alsook gratis verkrijgbaar op aanvraag </w:t>
      </w:r>
      <w:r w:rsidR="00130116">
        <w:rPr>
          <w:rFonts w:ascii="Rubik" w:hAnsi="Rubik" w:cs="Rubik"/>
          <w:sz w:val="18"/>
          <w:szCs w:val="18"/>
        </w:rPr>
        <w:t xml:space="preserve">bij de </w:t>
      </w:r>
      <w:r w:rsidRPr="00130116">
        <w:rPr>
          <w:rFonts w:ascii="Rubik" w:hAnsi="Rubik" w:cs="Rubik"/>
          <w:sz w:val="18"/>
          <w:szCs w:val="18"/>
        </w:rPr>
        <w:t>maatschappelijke zetel</w:t>
      </w:r>
      <w:r w:rsidR="002B7BCF" w:rsidRPr="00130116">
        <w:rPr>
          <w:rFonts w:ascii="Rubik" w:hAnsi="Rubik" w:cs="Rubik"/>
          <w:sz w:val="18"/>
          <w:szCs w:val="18"/>
        </w:rPr>
        <w:t>)</w:t>
      </w:r>
      <w:r w:rsidRPr="00130116">
        <w:rPr>
          <w:rFonts w:ascii="Rubik" w:hAnsi="Rubik" w:cs="Rubik"/>
          <w:sz w:val="18"/>
          <w:szCs w:val="18"/>
        </w:rPr>
        <w:t>.</w:t>
      </w:r>
      <w:r w:rsidRPr="000056D6">
        <w:rPr>
          <w:rFonts w:ascii="Rubik" w:hAnsi="Rubik" w:cs="Rubik"/>
          <w:sz w:val="18"/>
          <w:szCs w:val="18"/>
        </w:rPr>
        <w:t xml:space="preserve"> </w:t>
      </w:r>
    </w:p>
    <w:p w14:paraId="6B5474D8" w14:textId="77777777" w:rsidR="00470838" w:rsidRPr="000056D6" w:rsidRDefault="00470838" w:rsidP="002B7BCF">
      <w:pPr>
        <w:jc w:val="both"/>
        <w:rPr>
          <w:rFonts w:ascii="Rubik" w:hAnsi="Rubik" w:cs="Rubik"/>
          <w:sz w:val="18"/>
          <w:szCs w:val="18"/>
        </w:rPr>
      </w:pPr>
    </w:p>
    <w:p w14:paraId="22137569" w14:textId="77777777" w:rsidR="00607ACF" w:rsidRPr="000056D6" w:rsidRDefault="00607ACF" w:rsidP="00C4542A">
      <w:pPr>
        <w:jc w:val="both"/>
        <w:rPr>
          <w:rFonts w:ascii="Rubik" w:hAnsi="Rubik" w:cs="Rubik"/>
          <w:b/>
          <w:sz w:val="18"/>
          <w:szCs w:val="18"/>
          <w:u w:val="single"/>
        </w:rPr>
      </w:pPr>
      <w:r w:rsidRPr="000056D6">
        <w:rPr>
          <w:rFonts w:ascii="Rubik" w:hAnsi="Rubik" w:cs="Rubik"/>
          <w:b/>
          <w:sz w:val="18"/>
          <w:szCs w:val="18"/>
          <w:u w:val="single"/>
        </w:rPr>
        <w:t>Contact maatschappelijke zetel</w:t>
      </w:r>
    </w:p>
    <w:p w14:paraId="5F8C0932" w14:textId="77777777" w:rsidR="009E5BCB" w:rsidRPr="000056D6" w:rsidRDefault="000111EB" w:rsidP="000111EB">
      <w:pPr>
        <w:tabs>
          <w:tab w:val="right" w:pos="10490"/>
        </w:tabs>
        <w:jc w:val="both"/>
        <w:rPr>
          <w:rFonts w:ascii="Rubik" w:hAnsi="Rubik" w:cs="Rubik"/>
          <w:sz w:val="18"/>
          <w:szCs w:val="18"/>
        </w:rPr>
      </w:pPr>
      <w:r w:rsidRPr="000056D6">
        <w:rPr>
          <w:rFonts w:ascii="Rubik" w:hAnsi="Rubik" w:cs="Rubik"/>
          <w:sz w:val="18"/>
          <w:szCs w:val="18"/>
        </w:rPr>
        <w:t>Campine nv</w:t>
      </w:r>
      <w:r w:rsidR="009E5BCB" w:rsidRPr="000056D6">
        <w:rPr>
          <w:rFonts w:ascii="Rubik" w:hAnsi="Rubik" w:cs="Rubik"/>
          <w:sz w:val="18"/>
          <w:szCs w:val="18"/>
        </w:rPr>
        <w:t>, Nijverheidsstraat 2, 2340 Beerse, www.campine.com</w:t>
      </w:r>
    </w:p>
    <w:p w14:paraId="1A49AB04" w14:textId="77777777" w:rsidR="0056029E" w:rsidRPr="000056D6" w:rsidRDefault="002B7BCF" w:rsidP="000111EB">
      <w:pPr>
        <w:tabs>
          <w:tab w:val="right" w:pos="10490"/>
        </w:tabs>
        <w:jc w:val="both"/>
        <w:rPr>
          <w:rFonts w:ascii="Rubik" w:hAnsi="Rubik" w:cs="Rubik"/>
          <w:sz w:val="18"/>
          <w:szCs w:val="18"/>
        </w:rPr>
      </w:pPr>
      <w:r w:rsidRPr="000056D6">
        <w:rPr>
          <w:rFonts w:ascii="Rubik" w:hAnsi="Rubik" w:cs="Rubik"/>
          <w:sz w:val="18"/>
          <w:szCs w:val="18"/>
        </w:rPr>
        <w:t xml:space="preserve">Tav Karin </w:t>
      </w:r>
      <w:r w:rsidR="009E5BCB" w:rsidRPr="000056D6">
        <w:rPr>
          <w:rFonts w:ascii="Rubik" w:hAnsi="Rubik" w:cs="Rubik"/>
          <w:sz w:val="18"/>
          <w:szCs w:val="18"/>
        </w:rPr>
        <w:t xml:space="preserve">Leysen: </w:t>
      </w:r>
      <w:hyperlink r:id="rId10" w:history="1">
        <w:r w:rsidR="009E5BCB" w:rsidRPr="000056D6">
          <w:rPr>
            <w:rStyle w:val="Hyperlink"/>
            <w:rFonts w:ascii="Rubik" w:hAnsi="Rubik" w:cs="Rubik"/>
            <w:color w:val="auto"/>
            <w:sz w:val="18"/>
            <w:szCs w:val="18"/>
          </w:rPr>
          <w:t>karin.leysen@campine.com</w:t>
        </w:r>
      </w:hyperlink>
      <w:r w:rsidR="009E5BCB" w:rsidRPr="000056D6">
        <w:rPr>
          <w:rStyle w:val="Hyperlink"/>
          <w:rFonts w:ascii="Rubik" w:hAnsi="Rubik" w:cs="Rubik"/>
          <w:color w:val="auto"/>
          <w:sz w:val="18"/>
          <w:szCs w:val="18"/>
        </w:rPr>
        <w:t xml:space="preserve">, </w:t>
      </w:r>
      <w:r w:rsidR="000111EB" w:rsidRPr="000056D6">
        <w:rPr>
          <w:rFonts w:ascii="Rubik" w:hAnsi="Rubik" w:cs="Rubik"/>
          <w:sz w:val="18"/>
          <w:szCs w:val="18"/>
        </w:rPr>
        <w:t>tel: 014/60 15 49</w:t>
      </w:r>
    </w:p>
    <w:sectPr w:rsidR="0056029E" w:rsidRPr="000056D6" w:rsidSect="003E7860">
      <w:pgSz w:w="11907" w:h="16840" w:code="9"/>
      <w:pgMar w:top="851" w:right="1134" w:bottom="851" w:left="1134"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ubik">
    <w:panose1 w:val="00000500000000000000"/>
    <w:charset w:val="00"/>
    <w:family w:val="auto"/>
    <w:pitch w:val="variable"/>
    <w:sig w:usb0="00000A07" w:usb1="40000001" w:usb2="00000000" w:usb3="00000000" w:csb0="000000B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6308"/>
    <w:multiLevelType w:val="hybridMultilevel"/>
    <w:tmpl w:val="E1EA6C0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21919B6"/>
    <w:multiLevelType w:val="hybridMultilevel"/>
    <w:tmpl w:val="B2144EA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BA02C06"/>
    <w:multiLevelType w:val="hybridMultilevel"/>
    <w:tmpl w:val="62C0FED8"/>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2EAE349A">
      <w:start w:val="2"/>
      <w:numFmt w:val="lowerLetter"/>
      <w:lvlText w:val="%3-"/>
      <w:lvlJc w:val="left"/>
      <w:pPr>
        <w:ind w:left="1980" w:hanging="360"/>
      </w:pPr>
      <w:rPr>
        <w:rFonts w:hint="default"/>
        <w:i w:val="0"/>
      </w:r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0CC46D8F"/>
    <w:multiLevelType w:val="multilevel"/>
    <w:tmpl w:val="09741ABC"/>
    <w:lvl w:ilvl="0">
      <w:start w:val="1"/>
      <w:numFmt w:val="upperLetter"/>
      <w:lvlText w:val="%1."/>
      <w:lvlJc w:val="left"/>
      <w:pPr>
        <w:tabs>
          <w:tab w:val="num" w:pos="720"/>
        </w:tabs>
        <w:ind w:left="720" w:hanging="720"/>
      </w:pPr>
      <w:rPr>
        <w:rFonts w:ascii="Rubik" w:eastAsia="Times New Roman" w:hAnsi="Rubik" w:cs="Rubik"/>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F006AF0"/>
    <w:multiLevelType w:val="hybridMultilevel"/>
    <w:tmpl w:val="32122D12"/>
    <w:lvl w:ilvl="0" w:tplc="B9C44334">
      <w:start w:val="1"/>
      <w:numFmt w:val="bullet"/>
      <w:lvlText w:val=""/>
      <w:lvlJc w:val="left"/>
      <w:pPr>
        <w:ind w:left="360" w:hanging="360"/>
      </w:pPr>
      <w:rPr>
        <w:rFonts w:ascii="Symbol" w:hAnsi="Symbol" w:hint="default"/>
        <w:b w:val="0"/>
        <w:i w:val="0"/>
        <w:caps w:val="0"/>
        <w:strike w:val="0"/>
        <w:dstrike w:val="0"/>
        <w:vanish w:val="0"/>
        <w:color w:val="E10032"/>
        <w:sz w:val="20"/>
        <w:vertAlign w:val="baseline"/>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09A3638"/>
    <w:multiLevelType w:val="hybridMultilevel"/>
    <w:tmpl w:val="8788E346"/>
    <w:lvl w:ilvl="0" w:tplc="04090003">
      <w:start w:val="1"/>
      <w:numFmt w:val="bullet"/>
      <w:lvlText w:val="o"/>
      <w:lvlJc w:val="left"/>
      <w:pPr>
        <w:ind w:left="-184" w:hanging="360"/>
      </w:pPr>
      <w:rPr>
        <w:rFonts w:ascii="Courier New" w:hAnsi="Courier New" w:cs="Courier New" w:hint="default"/>
      </w:rPr>
    </w:lvl>
    <w:lvl w:ilvl="1" w:tplc="08130003" w:tentative="1">
      <w:start w:val="1"/>
      <w:numFmt w:val="bullet"/>
      <w:lvlText w:val="o"/>
      <w:lvlJc w:val="left"/>
      <w:pPr>
        <w:ind w:left="536" w:hanging="360"/>
      </w:pPr>
      <w:rPr>
        <w:rFonts w:ascii="Courier New" w:hAnsi="Courier New" w:cs="Courier New" w:hint="default"/>
      </w:rPr>
    </w:lvl>
    <w:lvl w:ilvl="2" w:tplc="08130005" w:tentative="1">
      <w:start w:val="1"/>
      <w:numFmt w:val="bullet"/>
      <w:lvlText w:val=""/>
      <w:lvlJc w:val="left"/>
      <w:pPr>
        <w:ind w:left="1256" w:hanging="360"/>
      </w:pPr>
      <w:rPr>
        <w:rFonts w:ascii="Wingdings" w:hAnsi="Wingdings" w:hint="default"/>
      </w:rPr>
    </w:lvl>
    <w:lvl w:ilvl="3" w:tplc="08130001" w:tentative="1">
      <w:start w:val="1"/>
      <w:numFmt w:val="bullet"/>
      <w:lvlText w:val=""/>
      <w:lvlJc w:val="left"/>
      <w:pPr>
        <w:ind w:left="1976" w:hanging="360"/>
      </w:pPr>
      <w:rPr>
        <w:rFonts w:ascii="Symbol" w:hAnsi="Symbol" w:hint="default"/>
      </w:rPr>
    </w:lvl>
    <w:lvl w:ilvl="4" w:tplc="08130003" w:tentative="1">
      <w:start w:val="1"/>
      <w:numFmt w:val="bullet"/>
      <w:lvlText w:val="o"/>
      <w:lvlJc w:val="left"/>
      <w:pPr>
        <w:ind w:left="2696" w:hanging="360"/>
      </w:pPr>
      <w:rPr>
        <w:rFonts w:ascii="Courier New" w:hAnsi="Courier New" w:cs="Courier New" w:hint="default"/>
      </w:rPr>
    </w:lvl>
    <w:lvl w:ilvl="5" w:tplc="08130005" w:tentative="1">
      <w:start w:val="1"/>
      <w:numFmt w:val="bullet"/>
      <w:lvlText w:val=""/>
      <w:lvlJc w:val="left"/>
      <w:pPr>
        <w:ind w:left="3416" w:hanging="360"/>
      </w:pPr>
      <w:rPr>
        <w:rFonts w:ascii="Wingdings" w:hAnsi="Wingdings" w:hint="default"/>
      </w:rPr>
    </w:lvl>
    <w:lvl w:ilvl="6" w:tplc="08130001" w:tentative="1">
      <w:start w:val="1"/>
      <w:numFmt w:val="bullet"/>
      <w:lvlText w:val=""/>
      <w:lvlJc w:val="left"/>
      <w:pPr>
        <w:ind w:left="4136" w:hanging="360"/>
      </w:pPr>
      <w:rPr>
        <w:rFonts w:ascii="Symbol" w:hAnsi="Symbol" w:hint="default"/>
      </w:rPr>
    </w:lvl>
    <w:lvl w:ilvl="7" w:tplc="08130003" w:tentative="1">
      <w:start w:val="1"/>
      <w:numFmt w:val="bullet"/>
      <w:lvlText w:val="o"/>
      <w:lvlJc w:val="left"/>
      <w:pPr>
        <w:ind w:left="4856" w:hanging="360"/>
      </w:pPr>
      <w:rPr>
        <w:rFonts w:ascii="Courier New" w:hAnsi="Courier New" w:cs="Courier New" w:hint="default"/>
      </w:rPr>
    </w:lvl>
    <w:lvl w:ilvl="8" w:tplc="08130005" w:tentative="1">
      <w:start w:val="1"/>
      <w:numFmt w:val="bullet"/>
      <w:lvlText w:val=""/>
      <w:lvlJc w:val="left"/>
      <w:pPr>
        <w:ind w:left="5576" w:hanging="360"/>
      </w:pPr>
      <w:rPr>
        <w:rFonts w:ascii="Wingdings" w:hAnsi="Wingdings" w:hint="default"/>
      </w:rPr>
    </w:lvl>
  </w:abstractNum>
  <w:abstractNum w:abstractNumId="6" w15:restartNumberingAfterBreak="0">
    <w:nsid w:val="315B2952"/>
    <w:multiLevelType w:val="hybridMultilevel"/>
    <w:tmpl w:val="DB8058D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6E93DB4"/>
    <w:multiLevelType w:val="hybridMultilevel"/>
    <w:tmpl w:val="E350F3F2"/>
    <w:lvl w:ilvl="0" w:tplc="0813000F">
      <w:start w:val="1"/>
      <w:numFmt w:val="decimal"/>
      <w:lvlText w:val="%1."/>
      <w:lvlJc w:val="left"/>
      <w:pPr>
        <w:ind w:left="1146" w:hanging="360"/>
      </w:pPr>
      <w:rPr>
        <w:rFonts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8" w15:restartNumberingAfterBreak="0">
    <w:nsid w:val="39AB1762"/>
    <w:multiLevelType w:val="hybridMultilevel"/>
    <w:tmpl w:val="4A24D372"/>
    <w:lvl w:ilvl="0" w:tplc="0813000F">
      <w:start w:val="1"/>
      <w:numFmt w:val="decimal"/>
      <w:lvlText w:val="%1."/>
      <w:lvlJc w:val="left"/>
      <w:pPr>
        <w:ind w:left="-208" w:hanging="360"/>
      </w:pPr>
      <w:rPr>
        <w:rFonts w:hint="default"/>
      </w:rPr>
    </w:lvl>
    <w:lvl w:ilvl="1" w:tplc="08130003" w:tentative="1">
      <w:start w:val="1"/>
      <w:numFmt w:val="bullet"/>
      <w:lvlText w:val="o"/>
      <w:lvlJc w:val="left"/>
      <w:pPr>
        <w:ind w:left="512" w:hanging="360"/>
      </w:pPr>
      <w:rPr>
        <w:rFonts w:ascii="Courier New" w:hAnsi="Courier New" w:cs="Courier New" w:hint="default"/>
      </w:rPr>
    </w:lvl>
    <w:lvl w:ilvl="2" w:tplc="08130005" w:tentative="1">
      <w:start w:val="1"/>
      <w:numFmt w:val="bullet"/>
      <w:lvlText w:val=""/>
      <w:lvlJc w:val="left"/>
      <w:pPr>
        <w:ind w:left="1232" w:hanging="360"/>
      </w:pPr>
      <w:rPr>
        <w:rFonts w:ascii="Wingdings" w:hAnsi="Wingdings" w:hint="default"/>
      </w:rPr>
    </w:lvl>
    <w:lvl w:ilvl="3" w:tplc="08130001" w:tentative="1">
      <w:start w:val="1"/>
      <w:numFmt w:val="bullet"/>
      <w:lvlText w:val=""/>
      <w:lvlJc w:val="left"/>
      <w:pPr>
        <w:ind w:left="1952" w:hanging="360"/>
      </w:pPr>
      <w:rPr>
        <w:rFonts w:ascii="Symbol" w:hAnsi="Symbol" w:hint="default"/>
      </w:rPr>
    </w:lvl>
    <w:lvl w:ilvl="4" w:tplc="08130003" w:tentative="1">
      <w:start w:val="1"/>
      <w:numFmt w:val="bullet"/>
      <w:lvlText w:val="o"/>
      <w:lvlJc w:val="left"/>
      <w:pPr>
        <w:ind w:left="2672" w:hanging="360"/>
      </w:pPr>
      <w:rPr>
        <w:rFonts w:ascii="Courier New" w:hAnsi="Courier New" w:cs="Courier New" w:hint="default"/>
      </w:rPr>
    </w:lvl>
    <w:lvl w:ilvl="5" w:tplc="08130005" w:tentative="1">
      <w:start w:val="1"/>
      <w:numFmt w:val="bullet"/>
      <w:lvlText w:val=""/>
      <w:lvlJc w:val="left"/>
      <w:pPr>
        <w:ind w:left="3392" w:hanging="360"/>
      </w:pPr>
      <w:rPr>
        <w:rFonts w:ascii="Wingdings" w:hAnsi="Wingdings" w:hint="default"/>
      </w:rPr>
    </w:lvl>
    <w:lvl w:ilvl="6" w:tplc="08130001" w:tentative="1">
      <w:start w:val="1"/>
      <w:numFmt w:val="bullet"/>
      <w:lvlText w:val=""/>
      <w:lvlJc w:val="left"/>
      <w:pPr>
        <w:ind w:left="4112" w:hanging="360"/>
      </w:pPr>
      <w:rPr>
        <w:rFonts w:ascii="Symbol" w:hAnsi="Symbol" w:hint="default"/>
      </w:rPr>
    </w:lvl>
    <w:lvl w:ilvl="7" w:tplc="08130003" w:tentative="1">
      <w:start w:val="1"/>
      <w:numFmt w:val="bullet"/>
      <w:lvlText w:val="o"/>
      <w:lvlJc w:val="left"/>
      <w:pPr>
        <w:ind w:left="4832" w:hanging="360"/>
      </w:pPr>
      <w:rPr>
        <w:rFonts w:ascii="Courier New" w:hAnsi="Courier New" w:cs="Courier New" w:hint="default"/>
      </w:rPr>
    </w:lvl>
    <w:lvl w:ilvl="8" w:tplc="08130005" w:tentative="1">
      <w:start w:val="1"/>
      <w:numFmt w:val="bullet"/>
      <w:lvlText w:val=""/>
      <w:lvlJc w:val="left"/>
      <w:pPr>
        <w:ind w:left="5552" w:hanging="360"/>
      </w:pPr>
      <w:rPr>
        <w:rFonts w:ascii="Wingdings" w:hAnsi="Wingdings" w:hint="default"/>
      </w:rPr>
    </w:lvl>
  </w:abstractNum>
  <w:abstractNum w:abstractNumId="9" w15:restartNumberingAfterBreak="0">
    <w:nsid w:val="4A24108D"/>
    <w:multiLevelType w:val="hybridMultilevel"/>
    <w:tmpl w:val="23DC3BB6"/>
    <w:lvl w:ilvl="0" w:tplc="08130001">
      <w:start w:val="1"/>
      <w:numFmt w:val="bullet"/>
      <w:lvlText w:val=""/>
      <w:lvlJc w:val="left"/>
      <w:pPr>
        <w:ind w:left="2424" w:hanging="360"/>
      </w:pPr>
      <w:rPr>
        <w:rFonts w:ascii="Symbol" w:hAnsi="Symbol" w:hint="default"/>
      </w:rPr>
    </w:lvl>
    <w:lvl w:ilvl="1" w:tplc="04090003">
      <w:start w:val="1"/>
      <w:numFmt w:val="bullet"/>
      <w:lvlText w:val="o"/>
      <w:lvlJc w:val="left"/>
      <w:pPr>
        <w:ind w:left="3144" w:hanging="360"/>
      </w:pPr>
      <w:rPr>
        <w:rFonts w:ascii="Courier New" w:hAnsi="Courier New" w:cs="Courier New" w:hint="default"/>
      </w:rPr>
    </w:lvl>
    <w:lvl w:ilvl="2" w:tplc="04090005">
      <w:start w:val="1"/>
      <w:numFmt w:val="bullet"/>
      <w:lvlText w:val=""/>
      <w:lvlJc w:val="left"/>
      <w:pPr>
        <w:ind w:left="3864" w:hanging="360"/>
      </w:pPr>
      <w:rPr>
        <w:rFonts w:ascii="Wingdings" w:hAnsi="Wingdings" w:hint="default"/>
      </w:rPr>
    </w:lvl>
    <w:lvl w:ilvl="3" w:tplc="04090001">
      <w:start w:val="1"/>
      <w:numFmt w:val="bullet"/>
      <w:lvlText w:val=""/>
      <w:lvlJc w:val="left"/>
      <w:pPr>
        <w:ind w:left="4584" w:hanging="360"/>
      </w:pPr>
      <w:rPr>
        <w:rFonts w:ascii="Symbol" w:hAnsi="Symbol" w:hint="default"/>
      </w:rPr>
    </w:lvl>
    <w:lvl w:ilvl="4" w:tplc="04090003">
      <w:start w:val="1"/>
      <w:numFmt w:val="bullet"/>
      <w:lvlText w:val="o"/>
      <w:lvlJc w:val="left"/>
      <w:pPr>
        <w:ind w:left="5304" w:hanging="360"/>
      </w:pPr>
      <w:rPr>
        <w:rFonts w:ascii="Courier New" w:hAnsi="Courier New" w:cs="Courier New" w:hint="default"/>
      </w:rPr>
    </w:lvl>
    <w:lvl w:ilvl="5" w:tplc="04090005">
      <w:start w:val="1"/>
      <w:numFmt w:val="bullet"/>
      <w:lvlText w:val=""/>
      <w:lvlJc w:val="left"/>
      <w:pPr>
        <w:ind w:left="6024" w:hanging="360"/>
      </w:pPr>
      <w:rPr>
        <w:rFonts w:ascii="Wingdings" w:hAnsi="Wingdings" w:hint="default"/>
      </w:rPr>
    </w:lvl>
    <w:lvl w:ilvl="6" w:tplc="04090001">
      <w:start w:val="1"/>
      <w:numFmt w:val="bullet"/>
      <w:lvlText w:val=""/>
      <w:lvlJc w:val="left"/>
      <w:pPr>
        <w:ind w:left="6744" w:hanging="360"/>
      </w:pPr>
      <w:rPr>
        <w:rFonts w:ascii="Symbol" w:hAnsi="Symbol" w:hint="default"/>
      </w:rPr>
    </w:lvl>
    <w:lvl w:ilvl="7" w:tplc="04090003">
      <w:start w:val="1"/>
      <w:numFmt w:val="bullet"/>
      <w:lvlText w:val="o"/>
      <w:lvlJc w:val="left"/>
      <w:pPr>
        <w:ind w:left="7464" w:hanging="360"/>
      </w:pPr>
      <w:rPr>
        <w:rFonts w:ascii="Courier New" w:hAnsi="Courier New" w:cs="Courier New" w:hint="default"/>
      </w:rPr>
    </w:lvl>
    <w:lvl w:ilvl="8" w:tplc="04090005">
      <w:start w:val="1"/>
      <w:numFmt w:val="bullet"/>
      <w:lvlText w:val=""/>
      <w:lvlJc w:val="left"/>
      <w:pPr>
        <w:ind w:left="8184" w:hanging="360"/>
      </w:pPr>
      <w:rPr>
        <w:rFonts w:ascii="Wingdings" w:hAnsi="Wingdings" w:hint="default"/>
      </w:rPr>
    </w:lvl>
  </w:abstractNum>
  <w:abstractNum w:abstractNumId="10" w15:restartNumberingAfterBreak="0">
    <w:nsid w:val="557F35D1"/>
    <w:multiLevelType w:val="hybridMultilevel"/>
    <w:tmpl w:val="9C342188"/>
    <w:lvl w:ilvl="0" w:tplc="08130001">
      <w:start w:val="1"/>
      <w:numFmt w:val="bullet"/>
      <w:lvlText w:val=""/>
      <w:lvlJc w:val="left"/>
      <w:pPr>
        <w:ind w:left="720" w:hanging="720"/>
      </w:pPr>
      <w:rPr>
        <w:rFonts w:ascii="Symbol" w:hAnsi="Symbol" w:hint="default"/>
        <w:color w:val="00000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5A8C798E"/>
    <w:multiLevelType w:val="hybridMultilevel"/>
    <w:tmpl w:val="FF7A820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5E4D7C63"/>
    <w:multiLevelType w:val="hybridMultilevel"/>
    <w:tmpl w:val="5DF61318"/>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3" w15:restartNumberingAfterBreak="0">
    <w:nsid w:val="61F25D03"/>
    <w:multiLevelType w:val="hybridMultilevel"/>
    <w:tmpl w:val="24F41B1C"/>
    <w:lvl w:ilvl="0" w:tplc="08130019">
      <w:start w:val="1"/>
      <w:numFmt w:val="low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7155EB6"/>
    <w:multiLevelType w:val="hybridMultilevel"/>
    <w:tmpl w:val="561284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CF13A9A"/>
    <w:multiLevelType w:val="hybridMultilevel"/>
    <w:tmpl w:val="E5687CAE"/>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4F53DB7"/>
    <w:multiLevelType w:val="hybridMultilevel"/>
    <w:tmpl w:val="11D0A35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65D1D92"/>
    <w:multiLevelType w:val="hybridMultilevel"/>
    <w:tmpl w:val="260024B8"/>
    <w:lvl w:ilvl="0" w:tplc="08130019">
      <w:start w:val="1"/>
      <w:numFmt w:val="lowerLetter"/>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7902221C"/>
    <w:multiLevelType w:val="hybridMultilevel"/>
    <w:tmpl w:val="2DA0B8A0"/>
    <w:lvl w:ilvl="0" w:tplc="08130019">
      <w:start w:val="1"/>
      <w:numFmt w:val="lowerLetter"/>
      <w:lvlText w:val="%1."/>
      <w:lvlJc w:val="left"/>
      <w:pPr>
        <w:ind w:left="717" w:hanging="360"/>
      </w:pPr>
    </w:lvl>
    <w:lvl w:ilvl="1" w:tplc="63A65F50">
      <w:start w:val="1"/>
      <w:numFmt w:val="decimal"/>
      <w:lvlText w:val="%2."/>
      <w:lvlJc w:val="left"/>
      <w:pPr>
        <w:ind w:left="1437" w:hanging="360"/>
      </w:pPr>
      <w:rPr>
        <w:rFonts w:hint="default"/>
      </w:rPr>
    </w:lvl>
    <w:lvl w:ilvl="2" w:tplc="0813001B" w:tentative="1">
      <w:start w:val="1"/>
      <w:numFmt w:val="lowerRoman"/>
      <w:lvlText w:val="%3."/>
      <w:lvlJc w:val="right"/>
      <w:pPr>
        <w:ind w:left="2157" w:hanging="180"/>
      </w:pPr>
    </w:lvl>
    <w:lvl w:ilvl="3" w:tplc="0813000F" w:tentative="1">
      <w:start w:val="1"/>
      <w:numFmt w:val="decimal"/>
      <w:lvlText w:val="%4."/>
      <w:lvlJc w:val="left"/>
      <w:pPr>
        <w:ind w:left="2877" w:hanging="360"/>
      </w:pPr>
    </w:lvl>
    <w:lvl w:ilvl="4" w:tplc="08130019" w:tentative="1">
      <w:start w:val="1"/>
      <w:numFmt w:val="lowerLetter"/>
      <w:lvlText w:val="%5."/>
      <w:lvlJc w:val="left"/>
      <w:pPr>
        <w:ind w:left="3597" w:hanging="360"/>
      </w:pPr>
    </w:lvl>
    <w:lvl w:ilvl="5" w:tplc="0813001B" w:tentative="1">
      <w:start w:val="1"/>
      <w:numFmt w:val="lowerRoman"/>
      <w:lvlText w:val="%6."/>
      <w:lvlJc w:val="right"/>
      <w:pPr>
        <w:ind w:left="4317" w:hanging="180"/>
      </w:pPr>
    </w:lvl>
    <w:lvl w:ilvl="6" w:tplc="0813000F" w:tentative="1">
      <w:start w:val="1"/>
      <w:numFmt w:val="decimal"/>
      <w:lvlText w:val="%7."/>
      <w:lvlJc w:val="left"/>
      <w:pPr>
        <w:ind w:left="5037" w:hanging="360"/>
      </w:pPr>
    </w:lvl>
    <w:lvl w:ilvl="7" w:tplc="08130019" w:tentative="1">
      <w:start w:val="1"/>
      <w:numFmt w:val="lowerLetter"/>
      <w:lvlText w:val="%8."/>
      <w:lvlJc w:val="left"/>
      <w:pPr>
        <w:ind w:left="5757" w:hanging="360"/>
      </w:pPr>
    </w:lvl>
    <w:lvl w:ilvl="8" w:tplc="0813001B" w:tentative="1">
      <w:start w:val="1"/>
      <w:numFmt w:val="lowerRoman"/>
      <w:lvlText w:val="%9."/>
      <w:lvlJc w:val="right"/>
      <w:pPr>
        <w:ind w:left="6477" w:hanging="180"/>
      </w:pPr>
    </w:lvl>
  </w:abstractNum>
  <w:abstractNum w:abstractNumId="19" w15:restartNumberingAfterBreak="0">
    <w:nsid w:val="79E9331A"/>
    <w:multiLevelType w:val="hybridMultilevel"/>
    <w:tmpl w:val="50764310"/>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15:restartNumberingAfterBreak="0">
    <w:nsid w:val="7BAB1C18"/>
    <w:multiLevelType w:val="hybridMultilevel"/>
    <w:tmpl w:val="F032649E"/>
    <w:lvl w:ilvl="0" w:tplc="9FFC2AF2">
      <w:start w:val="10"/>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2"/>
  </w:num>
  <w:num w:numId="2">
    <w:abstractNumId w:val="8"/>
  </w:num>
  <w:num w:numId="3">
    <w:abstractNumId w:val="10"/>
  </w:num>
  <w:num w:numId="4">
    <w:abstractNumId w:val="9"/>
  </w:num>
  <w:num w:numId="5">
    <w:abstractNumId w:val="5"/>
  </w:num>
  <w:num w:numId="6">
    <w:abstractNumId w:val="17"/>
  </w:num>
  <w:num w:numId="7">
    <w:abstractNumId w:val="1"/>
  </w:num>
  <w:num w:numId="8">
    <w:abstractNumId w:val="12"/>
  </w:num>
  <w:num w:numId="9">
    <w:abstractNumId w:val="7"/>
  </w:num>
  <w:num w:numId="10">
    <w:abstractNumId w:val="18"/>
  </w:num>
  <w:num w:numId="11">
    <w:abstractNumId w:val="19"/>
  </w:num>
  <w:num w:numId="12">
    <w:abstractNumId w:val="6"/>
  </w:num>
  <w:num w:numId="13">
    <w:abstractNumId w:val="1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4"/>
  </w:num>
  <w:num w:numId="17">
    <w:abstractNumId w:val="16"/>
  </w:num>
  <w:num w:numId="18">
    <w:abstractNumId w:val="14"/>
  </w:num>
  <w:num w:numId="19">
    <w:abstractNumId w:val="20"/>
  </w:num>
  <w:num w:numId="20">
    <w:abstractNumId w:val="15"/>
  </w:num>
  <w:num w:numId="21">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nl-BE" w:vendorID="64" w:dllVersion="6" w:nlCheck="1" w:checkStyle="0"/>
  <w:activeWritingStyle w:appName="MSWord" w:lang="fr-BE" w:vendorID="64" w:dllVersion="6" w:nlCheck="1" w:checkStyle="0"/>
  <w:activeWritingStyle w:appName="MSWord" w:lang="nl-NL" w:vendorID="64" w:dllVersion="6" w:nlCheck="1" w:checkStyle="0"/>
  <w:activeWritingStyle w:appName="MSWord" w:lang="en-GB" w:vendorID="64" w:dllVersion="6" w:nlCheck="1" w:checkStyle="1"/>
  <w:activeWritingStyle w:appName="MSWord" w:lang="nl-BE" w:vendorID="64" w:dllVersion="0" w:nlCheck="1" w:checkStyle="0"/>
  <w:activeWritingStyle w:appName="MSWord" w:lang="nl-NL"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9BA"/>
    <w:rsid w:val="00001B75"/>
    <w:rsid w:val="000056D6"/>
    <w:rsid w:val="0001062C"/>
    <w:rsid w:val="000111EB"/>
    <w:rsid w:val="00015B5A"/>
    <w:rsid w:val="000202A4"/>
    <w:rsid w:val="00020B44"/>
    <w:rsid w:val="00020DC9"/>
    <w:rsid w:val="000222EA"/>
    <w:rsid w:val="00022738"/>
    <w:rsid w:val="000551F8"/>
    <w:rsid w:val="0005620E"/>
    <w:rsid w:val="000574A8"/>
    <w:rsid w:val="0006086B"/>
    <w:rsid w:val="00061ADF"/>
    <w:rsid w:val="00061EF1"/>
    <w:rsid w:val="000737B8"/>
    <w:rsid w:val="00076521"/>
    <w:rsid w:val="0007684F"/>
    <w:rsid w:val="000838F6"/>
    <w:rsid w:val="0008483E"/>
    <w:rsid w:val="00087181"/>
    <w:rsid w:val="00090A8B"/>
    <w:rsid w:val="00090B5E"/>
    <w:rsid w:val="00090DCF"/>
    <w:rsid w:val="000945A0"/>
    <w:rsid w:val="0009679C"/>
    <w:rsid w:val="000A13CC"/>
    <w:rsid w:val="000B0938"/>
    <w:rsid w:val="000B22D6"/>
    <w:rsid w:val="000B39B6"/>
    <w:rsid w:val="000C04A6"/>
    <w:rsid w:val="000D3866"/>
    <w:rsid w:val="000D7302"/>
    <w:rsid w:val="000E43DB"/>
    <w:rsid w:val="000E675A"/>
    <w:rsid w:val="000F27E7"/>
    <w:rsid w:val="000F3B5C"/>
    <w:rsid w:val="000F7538"/>
    <w:rsid w:val="00101545"/>
    <w:rsid w:val="00103010"/>
    <w:rsid w:val="00106E9F"/>
    <w:rsid w:val="0010754A"/>
    <w:rsid w:val="001263CF"/>
    <w:rsid w:val="00130116"/>
    <w:rsid w:val="00142207"/>
    <w:rsid w:val="00144E9F"/>
    <w:rsid w:val="0014566B"/>
    <w:rsid w:val="00150357"/>
    <w:rsid w:val="00150AFA"/>
    <w:rsid w:val="00154B1B"/>
    <w:rsid w:val="00160026"/>
    <w:rsid w:val="00161863"/>
    <w:rsid w:val="00165607"/>
    <w:rsid w:val="00170282"/>
    <w:rsid w:val="00170F16"/>
    <w:rsid w:val="001872D5"/>
    <w:rsid w:val="001A2EEA"/>
    <w:rsid w:val="001A4AF3"/>
    <w:rsid w:val="001A7034"/>
    <w:rsid w:val="001B2994"/>
    <w:rsid w:val="001B3A9C"/>
    <w:rsid w:val="001C1510"/>
    <w:rsid w:val="001C3D9C"/>
    <w:rsid w:val="001C68AE"/>
    <w:rsid w:val="001E1944"/>
    <w:rsid w:val="001E22F5"/>
    <w:rsid w:val="001E23EF"/>
    <w:rsid w:val="001E25C2"/>
    <w:rsid w:val="001E739F"/>
    <w:rsid w:val="001F3A89"/>
    <w:rsid w:val="001F7310"/>
    <w:rsid w:val="002028CE"/>
    <w:rsid w:val="0020336E"/>
    <w:rsid w:val="0021462A"/>
    <w:rsid w:val="002165D6"/>
    <w:rsid w:val="00226564"/>
    <w:rsid w:val="002302AD"/>
    <w:rsid w:val="00241AF7"/>
    <w:rsid w:val="00242DC3"/>
    <w:rsid w:val="00245038"/>
    <w:rsid w:val="002474AE"/>
    <w:rsid w:val="0025141C"/>
    <w:rsid w:val="00262AAF"/>
    <w:rsid w:val="00262CC8"/>
    <w:rsid w:val="00266063"/>
    <w:rsid w:val="00267501"/>
    <w:rsid w:val="00271A80"/>
    <w:rsid w:val="002770C7"/>
    <w:rsid w:val="00283529"/>
    <w:rsid w:val="0028666B"/>
    <w:rsid w:val="00291C40"/>
    <w:rsid w:val="00291E78"/>
    <w:rsid w:val="00292CA4"/>
    <w:rsid w:val="00295186"/>
    <w:rsid w:val="0029639B"/>
    <w:rsid w:val="00296443"/>
    <w:rsid w:val="00297B88"/>
    <w:rsid w:val="002A2F3D"/>
    <w:rsid w:val="002A594F"/>
    <w:rsid w:val="002A7CD5"/>
    <w:rsid w:val="002B277D"/>
    <w:rsid w:val="002B6F47"/>
    <w:rsid w:val="002B7BCF"/>
    <w:rsid w:val="002C1ADD"/>
    <w:rsid w:val="002C36FC"/>
    <w:rsid w:val="002C4804"/>
    <w:rsid w:val="002D0FFE"/>
    <w:rsid w:val="002E759E"/>
    <w:rsid w:val="002F1AA8"/>
    <w:rsid w:val="0030294F"/>
    <w:rsid w:val="00306604"/>
    <w:rsid w:val="00307C11"/>
    <w:rsid w:val="003115DE"/>
    <w:rsid w:val="0031243E"/>
    <w:rsid w:val="00312B15"/>
    <w:rsid w:val="003147EE"/>
    <w:rsid w:val="00317800"/>
    <w:rsid w:val="00325C67"/>
    <w:rsid w:val="003269CD"/>
    <w:rsid w:val="00334F5F"/>
    <w:rsid w:val="003400B4"/>
    <w:rsid w:val="00361634"/>
    <w:rsid w:val="00367625"/>
    <w:rsid w:val="00367FEC"/>
    <w:rsid w:val="00373B68"/>
    <w:rsid w:val="0037585C"/>
    <w:rsid w:val="0038095F"/>
    <w:rsid w:val="003832E8"/>
    <w:rsid w:val="00386500"/>
    <w:rsid w:val="003A0B20"/>
    <w:rsid w:val="003A4ABB"/>
    <w:rsid w:val="003A6216"/>
    <w:rsid w:val="003B1B41"/>
    <w:rsid w:val="003B28D4"/>
    <w:rsid w:val="003B4474"/>
    <w:rsid w:val="003C24E3"/>
    <w:rsid w:val="003C7381"/>
    <w:rsid w:val="003D613B"/>
    <w:rsid w:val="003E2FA6"/>
    <w:rsid w:val="003E4E9E"/>
    <w:rsid w:val="003E6ED1"/>
    <w:rsid w:val="003E7860"/>
    <w:rsid w:val="003F3133"/>
    <w:rsid w:val="003F4989"/>
    <w:rsid w:val="003F7C62"/>
    <w:rsid w:val="004067AB"/>
    <w:rsid w:val="004123F7"/>
    <w:rsid w:val="0041617E"/>
    <w:rsid w:val="004166ED"/>
    <w:rsid w:val="004244F9"/>
    <w:rsid w:val="004260C1"/>
    <w:rsid w:val="00431F75"/>
    <w:rsid w:val="00435299"/>
    <w:rsid w:val="00440F8F"/>
    <w:rsid w:val="004412D5"/>
    <w:rsid w:val="00446943"/>
    <w:rsid w:val="00450BB5"/>
    <w:rsid w:val="00452570"/>
    <w:rsid w:val="00455DE6"/>
    <w:rsid w:val="0046727A"/>
    <w:rsid w:val="00470838"/>
    <w:rsid w:val="00471C3A"/>
    <w:rsid w:val="0047406F"/>
    <w:rsid w:val="00483B36"/>
    <w:rsid w:val="00490E77"/>
    <w:rsid w:val="00492FA1"/>
    <w:rsid w:val="004A0074"/>
    <w:rsid w:val="004A28FC"/>
    <w:rsid w:val="004B00F2"/>
    <w:rsid w:val="004B1788"/>
    <w:rsid w:val="004B19BB"/>
    <w:rsid w:val="004C7C5E"/>
    <w:rsid w:val="004D0883"/>
    <w:rsid w:val="004D3957"/>
    <w:rsid w:val="004D4F52"/>
    <w:rsid w:val="004D7BA8"/>
    <w:rsid w:val="004E41C5"/>
    <w:rsid w:val="004E5C4B"/>
    <w:rsid w:val="004E6A14"/>
    <w:rsid w:val="004E6B40"/>
    <w:rsid w:val="004F1997"/>
    <w:rsid w:val="004F4B08"/>
    <w:rsid w:val="004F72EC"/>
    <w:rsid w:val="00500BCB"/>
    <w:rsid w:val="00506751"/>
    <w:rsid w:val="00512C0D"/>
    <w:rsid w:val="005146EB"/>
    <w:rsid w:val="00520B6C"/>
    <w:rsid w:val="005227C0"/>
    <w:rsid w:val="00524FAE"/>
    <w:rsid w:val="005267C2"/>
    <w:rsid w:val="00531005"/>
    <w:rsid w:val="0053305D"/>
    <w:rsid w:val="005413BA"/>
    <w:rsid w:val="00545000"/>
    <w:rsid w:val="0054583C"/>
    <w:rsid w:val="00550B94"/>
    <w:rsid w:val="0056029E"/>
    <w:rsid w:val="0057152F"/>
    <w:rsid w:val="00577F79"/>
    <w:rsid w:val="00587DA9"/>
    <w:rsid w:val="005948E8"/>
    <w:rsid w:val="005A0C50"/>
    <w:rsid w:val="005A5052"/>
    <w:rsid w:val="005A7FD7"/>
    <w:rsid w:val="005B3B8E"/>
    <w:rsid w:val="005D1138"/>
    <w:rsid w:val="005E28E5"/>
    <w:rsid w:val="005E3083"/>
    <w:rsid w:val="005E7FF2"/>
    <w:rsid w:val="005F0623"/>
    <w:rsid w:val="005F6396"/>
    <w:rsid w:val="0060093A"/>
    <w:rsid w:val="006023A7"/>
    <w:rsid w:val="00603660"/>
    <w:rsid w:val="006063A7"/>
    <w:rsid w:val="00607ACF"/>
    <w:rsid w:val="00614B05"/>
    <w:rsid w:val="00617C72"/>
    <w:rsid w:val="0062284F"/>
    <w:rsid w:val="006229CC"/>
    <w:rsid w:val="0062350F"/>
    <w:rsid w:val="006256F7"/>
    <w:rsid w:val="00625877"/>
    <w:rsid w:val="00625B19"/>
    <w:rsid w:val="00626A19"/>
    <w:rsid w:val="00630FC8"/>
    <w:rsid w:val="00631B46"/>
    <w:rsid w:val="006371B6"/>
    <w:rsid w:val="00642397"/>
    <w:rsid w:val="006430D4"/>
    <w:rsid w:val="006460A9"/>
    <w:rsid w:val="00661357"/>
    <w:rsid w:val="00667373"/>
    <w:rsid w:val="006700EE"/>
    <w:rsid w:val="00672F39"/>
    <w:rsid w:val="006762BD"/>
    <w:rsid w:val="006828A1"/>
    <w:rsid w:val="0068569A"/>
    <w:rsid w:val="0069661B"/>
    <w:rsid w:val="006A6224"/>
    <w:rsid w:val="006B06D1"/>
    <w:rsid w:val="006B3908"/>
    <w:rsid w:val="006B456B"/>
    <w:rsid w:val="006C2B3A"/>
    <w:rsid w:val="006D097D"/>
    <w:rsid w:val="006D4221"/>
    <w:rsid w:val="006D55DD"/>
    <w:rsid w:val="006D7504"/>
    <w:rsid w:val="006F4B6A"/>
    <w:rsid w:val="006F7CC8"/>
    <w:rsid w:val="00722294"/>
    <w:rsid w:val="0073281D"/>
    <w:rsid w:val="00732BAB"/>
    <w:rsid w:val="007433A6"/>
    <w:rsid w:val="007438FD"/>
    <w:rsid w:val="00744F27"/>
    <w:rsid w:val="00750FD5"/>
    <w:rsid w:val="00752C27"/>
    <w:rsid w:val="00754D17"/>
    <w:rsid w:val="00754D21"/>
    <w:rsid w:val="007617F9"/>
    <w:rsid w:val="00764147"/>
    <w:rsid w:val="00764246"/>
    <w:rsid w:val="0077033A"/>
    <w:rsid w:val="007708C3"/>
    <w:rsid w:val="007708FA"/>
    <w:rsid w:val="0077228B"/>
    <w:rsid w:val="0077607D"/>
    <w:rsid w:val="00780CC5"/>
    <w:rsid w:val="00782DE5"/>
    <w:rsid w:val="007856B8"/>
    <w:rsid w:val="00790530"/>
    <w:rsid w:val="007906C1"/>
    <w:rsid w:val="00791F2D"/>
    <w:rsid w:val="007A32F9"/>
    <w:rsid w:val="007A5AF3"/>
    <w:rsid w:val="007B0009"/>
    <w:rsid w:val="007B121D"/>
    <w:rsid w:val="007B4918"/>
    <w:rsid w:val="007B631D"/>
    <w:rsid w:val="007B7F26"/>
    <w:rsid w:val="007C1157"/>
    <w:rsid w:val="007C701E"/>
    <w:rsid w:val="007D02B3"/>
    <w:rsid w:val="007D0524"/>
    <w:rsid w:val="007D1D58"/>
    <w:rsid w:val="007D1FA5"/>
    <w:rsid w:val="007D2AC8"/>
    <w:rsid w:val="007D57B9"/>
    <w:rsid w:val="007D7AB9"/>
    <w:rsid w:val="007E1E6C"/>
    <w:rsid w:val="007E3412"/>
    <w:rsid w:val="007E3B0E"/>
    <w:rsid w:val="007F0613"/>
    <w:rsid w:val="007F5D40"/>
    <w:rsid w:val="007F7B45"/>
    <w:rsid w:val="0080621C"/>
    <w:rsid w:val="00813F2F"/>
    <w:rsid w:val="008165AB"/>
    <w:rsid w:val="008257A9"/>
    <w:rsid w:val="00833F61"/>
    <w:rsid w:val="008359DD"/>
    <w:rsid w:val="0083794F"/>
    <w:rsid w:val="00841C4B"/>
    <w:rsid w:val="00854622"/>
    <w:rsid w:val="00862D98"/>
    <w:rsid w:val="00865F74"/>
    <w:rsid w:val="00867E74"/>
    <w:rsid w:val="00872DEF"/>
    <w:rsid w:val="00886B82"/>
    <w:rsid w:val="008931D2"/>
    <w:rsid w:val="008A1E50"/>
    <w:rsid w:val="008A3E0D"/>
    <w:rsid w:val="008A6391"/>
    <w:rsid w:val="008A711F"/>
    <w:rsid w:val="008B1183"/>
    <w:rsid w:val="008B3C3E"/>
    <w:rsid w:val="008C3B08"/>
    <w:rsid w:val="008C3E98"/>
    <w:rsid w:val="008D74F0"/>
    <w:rsid w:val="008D78D5"/>
    <w:rsid w:val="008E1C52"/>
    <w:rsid w:val="008F1D77"/>
    <w:rsid w:val="008F4519"/>
    <w:rsid w:val="00902BDA"/>
    <w:rsid w:val="00903F05"/>
    <w:rsid w:val="00905FC1"/>
    <w:rsid w:val="00907297"/>
    <w:rsid w:val="00913216"/>
    <w:rsid w:val="009150C9"/>
    <w:rsid w:val="0091603E"/>
    <w:rsid w:val="0093453A"/>
    <w:rsid w:val="00935037"/>
    <w:rsid w:val="00942880"/>
    <w:rsid w:val="00946D97"/>
    <w:rsid w:val="0095509D"/>
    <w:rsid w:val="00961357"/>
    <w:rsid w:val="00971296"/>
    <w:rsid w:val="00971F19"/>
    <w:rsid w:val="0097502E"/>
    <w:rsid w:val="0097723A"/>
    <w:rsid w:val="0098178E"/>
    <w:rsid w:val="00981B3A"/>
    <w:rsid w:val="009829C1"/>
    <w:rsid w:val="009864FD"/>
    <w:rsid w:val="00986DE1"/>
    <w:rsid w:val="00993DF2"/>
    <w:rsid w:val="00995CBC"/>
    <w:rsid w:val="00997E25"/>
    <w:rsid w:val="009A4A66"/>
    <w:rsid w:val="009A622D"/>
    <w:rsid w:val="009B30DB"/>
    <w:rsid w:val="009B7C7E"/>
    <w:rsid w:val="009C049F"/>
    <w:rsid w:val="009C17C8"/>
    <w:rsid w:val="009D2020"/>
    <w:rsid w:val="009D2557"/>
    <w:rsid w:val="009D6705"/>
    <w:rsid w:val="009E1232"/>
    <w:rsid w:val="009E3D50"/>
    <w:rsid w:val="009E4EA3"/>
    <w:rsid w:val="009E5BCB"/>
    <w:rsid w:val="009F0E08"/>
    <w:rsid w:val="009F4066"/>
    <w:rsid w:val="009F6D5F"/>
    <w:rsid w:val="00A00CE5"/>
    <w:rsid w:val="00A0448E"/>
    <w:rsid w:val="00A054C9"/>
    <w:rsid w:val="00A068DC"/>
    <w:rsid w:val="00A141F6"/>
    <w:rsid w:val="00A16182"/>
    <w:rsid w:val="00A2060A"/>
    <w:rsid w:val="00A2254A"/>
    <w:rsid w:val="00A2453C"/>
    <w:rsid w:val="00A30FBB"/>
    <w:rsid w:val="00A33ADE"/>
    <w:rsid w:val="00A3618E"/>
    <w:rsid w:val="00A370CF"/>
    <w:rsid w:val="00A37DE5"/>
    <w:rsid w:val="00A57EBE"/>
    <w:rsid w:val="00A61701"/>
    <w:rsid w:val="00A656FD"/>
    <w:rsid w:val="00A817CB"/>
    <w:rsid w:val="00A81FD6"/>
    <w:rsid w:val="00A8553F"/>
    <w:rsid w:val="00A8573C"/>
    <w:rsid w:val="00A86697"/>
    <w:rsid w:val="00A91D4D"/>
    <w:rsid w:val="00A94A41"/>
    <w:rsid w:val="00AA5CBE"/>
    <w:rsid w:val="00AC4058"/>
    <w:rsid w:val="00AD20B4"/>
    <w:rsid w:val="00AE0B29"/>
    <w:rsid w:val="00AE4AFB"/>
    <w:rsid w:val="00AF67D7"/>
    <w:rsid w:val="00B10B58"/>
    <w:rsid w:val="00B16D09"/>
    <w:rsid w:val="00B22E07"/>
    <w:rsid w:val="00B23194"/>
    <w:rsid w:val="00B25CF8"/>
    <w:rsid w:val="00B30695"/>
    <w:rsid w:val="00B31C65"/>
    <w:rsid w:val="00B323A9"/>
    <w:rsid w:val="00B3369E"/>
    <w:rsid w:val="00B3441B"/>
    <w:rsid w:val="00B35123"/>
    <w:rsid w:val="00B36647"/>
    <w:rsid w:val="00B37743"/>
    <w:rsid w:val="00B41F15"/>
    <w:rsid w:val="00B4231E"/>
    <w:rsid w:val="00B5047F"/>
    <w:rsid w:val="00B507C0"/>
    <w:rsid w:val="00B54E9D"/>
    <w:rsid w:val="00B57D62"/>
    <w:rsid w:val="00B653D2"/>
    <w:rsid w:val="00B662F5"/>
    <w:rsid w:val="00B665BF"/>
    <w:rsid w:val="00B70631"/>
    <w:rsid w:val="00B77613"/>
    <w:rsid w:val="00B822A2"/>
    <w:rsid w:val="00B8622E"/>
    <w:rsid w:val="00B869E6"/>
    <w:rsid w:val="00B910E4"/>
    <w:rsid w:val="00B97E02"/>
    <w:rsid w:val="00B97F75"/>
    <w:rsid w:val="00BA2692"/>
    <w:rsid w:val="00BA5826"/>
    <w:rsid w:val="00BA5CE6"/>
    <w:rsid w:val="00BB64AE"/>
    <w:rsid w:val="00BC2A1E"/>
    <w:rsid w:val="00BC2CC5"/>
    <w:rsid w:val="00BC336D"/>
    <w:rsid w:val="00BC634C"/>
    <w:rsid w:val="00BC7822"/>
    <w:rsid w:val="00BE1E92"/>
    <w:rsid w:val="00BF2178"/>
    <w:rsid w:val="00C0217D"/>
    <w:rsid w:val="00C04153"/>
    <w:rsid w:val="00C1311D"/>
    <w:rsid w:val="00C14365"/>
    <w:rsid w:val="00C1711F"/>
    <w:rsid w:val="00C174EA"/>
    <w:rsid w:val="00C2090A"/>
    <w:rsid w:val="00C20E2F"/>
    <w:rsid w:val="00C234C0"/>
    <w:rsid w:val="00C3785E"/>
    <w:rsid w:val="00C379B8"/>
    <w:rsid w:val="00C410D8"/>
    <w:rsid w:val="00C4542A"/>
    <w:rsid w:val="00C45E4D"/>
    <w:rsid w:val="00C523AF"/>
    <w:rsid w:val="00C64B7A"/>
    <w:rsid w:val="00C7164A"/>
    <w:rsid w:val="00C72A9E"/>
    <w:rsid w:val="00C83C17"/>
    <w:rsid w:val="00C860B0"/>
    <w:rsid w:val="00C86813"/>
    <w:rsid w:val="00C86FB4"/>
    <w:rsid w:val="00C916CF"/>
    <w:rsid w:val="00C92A2F"/>
    <w:rsid w:val="00C939FA"/>
    <w:rsid w:val="00CA2840"/>
    <w:rsid w:val="00CA3C81"/>
    <w:rsid w:val="00CA4915"/>
    <w:rsid w:val="00CB3C99"/>
    <w:rsid w:val="00CB4689"/>
    <w:rsid w:val="00CB5980"/>
    <w:rsid w:val="00CC07DA"/>
    <w:rsid w:val="00CC2376"/>
    <w:rsid w:val="00CC4E04"/>
    <w:rsid w:val="00CC4F4B"/>
    <w:rsid w:val="00CD229D"/>
    <w:rsid w:val="00CD49BA"/>
    <w:rsid w:val="00CD5198"/>
    <w:rsid w:val="00CE2E70"/>
    <w:rsid w:val="00CE442B"/>
    <w:rsid w:val="00CF03BF"/>
    <w:rsid w:val="00CF25AF"/>
    <w:rsid w:val="00CF2918"/>
    <w:rsid w:val="00CF3865"/>
    <w:rsid w:val="00CF69F4"/>
    <w:rsid w:val="00D036FF"/>
    <w:rsid w:val="00D07E5D"/>
    <w:rsid w:val="00D23D51"/>
    <w:rsid w:val="00D30A4E"/>
    <w:rsid w:val="00D3299B"/>
    <w:rsid w:val="00D350EF"/>
    <w:rsid w:val="00D378F4"/>
    <w:rsid w:val="00D4324E"/>
    <w:rsid w:val="00D5131D"/>
    <w:rsid w:val="00D542AB"/>
    <w:rsid w:val="00D566E7"/>
    <w:rsid w:val="00D6401A"/>
    <w:rsid w:val="00D729D2"/>
    <w:rsid w:val="00D74401"/>
    <w:rsid w:val="00D77CA7"/>
    <w:rsid w:val="00D81CA3"/>
    <w:rsid w:val="00D87182"/>
    <w:rsid w:val="00D902B1"/>
    <w:rsid w:val="00DA24C3"/>
    <w:rsid w:val="00DA696D"/>
    <w:rsid w:val="00DB40A7"/>
    <w:rsid w:val="00DB7F7C"/>
    <w:rsid w:val="00DC277A"/>
    <w:rsid w:val="00DC3E1C"/>
    <w:rsid w:val="00DC5138"/>
    <w:rsid w:val="00DC59D4"/>
    <w:rsid w:val="00DC6283"/>
    <w:rsid w:val="00DD5621"/>
    <w:rsid w:val="00DE0174"/>
    <w:rsid w:val="00DE48AC"/>
    <w:rsid w:val="00DF0363"/>
    <w:rsid w:val="00DF5513"/>
    <w:rsid w:val="00DF79CB"/>
    <w:rsid w:val="00E01561"/>
    <w:rsid w:val="00E03EA9"/>
    <w:rsid w:val="00E1064D"/>
    <w:rsid w:val="00E10A89"/>
    <w:rsid w:val="00E12094"/>
    <w:rsid w:val="00E13778"/>
    <w:rsid w:val="00E24049"/>
    <w:rsid w:val="00E330E4"/>
    <w:rsid w:val="00E33C1E"/>
    <w:rsid w:val="00E44EF9"/>
    <w:rsid w:val="00E47EB4"/>
    <w:rsid w:val="00E50FF6"/>
    <w:rsid w:val="00E529CE"/>
    <w:rsid w:val="00E609A4"/>
    <w:rsid w:val="00E60FE2"/>
    <w:rsid w:val="00E61D13"/>
    <w:rsid w:val="00E62372"/>
    <w:rsid w:val="00E6637D"/>
    <w:rsid w:val="00E70371"/>
    <w:rsid w:val="00E83F5A"/>
    <w:rsid w:val="00E85CAB"/>
    <w:rsid w:val="00EA0CFE"/>
    <w:rsid w:val="00EA1AAA"/>
    <w:rsid w:val="00EA51F0"/>
    <w:rsid w:val="00EA58A0"/>
    <w:rsid w:val="00EB14AC"/>
    <w:rsid w:val="00EC5930"/>
    <w:rsid w:val="00EC76D8"/>
    <w:rsid w:val="00ED6A2A"/>
    <w:rsid w:val="00EE19F5"/>
    <w:rsid w:val="00EE2DF0"/>
    <w:rsid w:val="00EE50CB"/>
    <w:rsid w:val="00EE5948"/>
    <w:rsid w:val="00EF01CD"/>
    <w:rsid w:val="00EF34D2"/>
    <w:rsid w:val="00EF355E"/>
    <w:rsid w:val="00EF6AD6"/>
    <w:rsid w:val="00F03637"/>
    <w:rsid w:val="00F230D6"/>
    <w:rsid w:val="00F24CC9"/>
    <w:rsid w:val="00F252F3"/>
    <w:rsid w:val="00F30B88"/>
    <w:rsid w:val="00F32FFF"/>
    <w:rsid w:val="00F41603"/>
    <w:rsid w:val="00F41F6E"/>
    <w:rsid w:val="00F4352E"/>
    <w:rsid w:val="00F4620A"/>
    <w:rsid w:val="00F510CF"/>
    <w:rsid w:val="00F51716"/>
    <w:rsid w:val="00F55B0F"/>
    <w:rsid w:val="00F606A2"/>
    <w:rsid w:val="00F70FD2"/>
    <w:rsid w:val="00F770A8"/>
    <w:rsid w:val="00F774CA"/>
    <w:rsid w:val="00F8674D"/>
    <w:rsid w:val="00FA097C"/>
    <w:rsid w:val="00FA17DC"/>
    <w:rsid w:val="00FA5565"/>
    <w:rsid w:val="00FA5B90"/>
    <w:rsid w:val="00FA7198"/>
    <w:rsid w:val="00FB59F5"/>
    <w:rsid w:val="00FB69D4"/>
    <w:rsid w:val="00FC2D45"/>
    <w:rsid w:val="00FD353B"/>
    <w:rsid w:val="00FD47DF"/>
    <w:rsid w:val="00FE3866"/>
    <w:rsid w:val="00FE462F"/>
    <w:rsid w:val="00FE5552"/>
    <w:rsid w:val="00FE738A"/>
    <w:rsid w:val="00FE7638"/>
    <w:rsid w:val="00FF1081"/>
    <w:rsid w:val="00FF13F8"/>
    <w:rsid w:val="00FF1E8A"/>
    <w:rsid w:val="00FF3C3E"/>
    <w:rsid w:val="00FF5E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B63584"/>
  <w15:docId w15:val="{3DA01B0D-A000-4F66-B9F0-A8D5EB308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152F"/>
    <w:rPr>
      <w:color w:val="0000FF"/>
      <w:u w:val="single"/>
    </w:rPr>
  </w:style>
  <w:style w:type="paragraph" w:styleId="BalloonText">
    <w:name w:val="Balloon Text"/>
    <w:basedOn w:val="Normal"/>
    <w:semiHidden/>
    <w:rsid w:val="00A86697"/>
    <w:rPr>
      <w:rFonts w:ascii="Tahoma" w:hAnsi="Tahoma" w:cs="Tahoma"/>
      <w:sz w:val="16"/>
      <w:szCs w:val="16"/>
    </w:rPr>
  </w:style>
  <w:style w:type="paragraph" w:customStyle="1" w:styleId="Tekst">
    <w:name w:val="Tekst"/>
    <w:basedOn w:val="Header"/>
    <w:rsid w:val="00626A19"/>
    <w:pPr>
      <w:tabs>
        <w:tab w:val="clear" w:pos="4320"/>
        <w:tab w:val="clear" w:pos="8640"/>
        <w:tab w:val="right" w:pos="1560"/>
        <w:tab w:val="left" w:pos="1701"/>
      </w:tabs>
      <w:overflowPunct/>
      <w:autoSpaceDE/>
      <w:autoSpaceDN/>
      <w:adjustRightInd/>
      <w:spacing w:before="20"/>
      <w:ind w:firstLine="284"/>
      <w:jc w:val="both"/>
      <w:textAlignment w:val="auto"/>
    </w:pPr>
    <w:rPr>
      <w:color w:val="000000"/>
      <w:sz w:val="18"/>
      <w:lang w:val="fr-BE" w:eastAsia="nl-NL"/>
    </w:rPr>
  </w:style>
  <w:style w:type="paragraph" w:styleId="Header">
    <w:name w:val="header"/>
    <w:basedOn w:val="Normal"/>
    <w:rsid w:val="00626A19"/>
    <w:pPr>
      <w:tabs>
        <w:tab w:val="center" w:pos="4320"/>
        <w:tab w:val="right" w:pos="8640"/>
      </w:tabs>
    </w:pPr>
  </w:style>
  <w:style w:type="paragraph" w:styleId="Revision">
    <w:name w:val="Revision"/>
    <w:hidden/>
    <w:uiPriority w:val="99"/>
    <w:semiHidden/>
    <w:rsid w:val="003E4E9E"/>
    <w:rPr>
      <w:rFonts w:ascii="Arial" w:hAnsi="Arial"/>
      <w:sz w:val="22"/>
    </w:rPr>
  </w:style>
  <w:style w:type="paragraph" w:styleId="NormalWeb">
    <w:name w:val="Normal (Web)"/>
    <w:basedOn w:val="Normal"/>
    <w:rsid w:val="00022738"/>
    <w:pPr>
      <w:overflowPunct/>
      <w:autoSpaceDE/>
      <w:autoSpaceDN/>
      <w:adjustRightInd/>
      <w:spacing w:before="100" w:beforeAutospacing="1" w:after="100" w:afterAutospacing="1"/>
      <w:textAlignment w:val="auto"/>
    </w:pPr>
    <w:rPr>
      <w:rFonts w:ascii="Times New Roman" w:hAnsi="Times New Roman"/>
      <w:color w:val="000000"/>
      <w:sz w:val="24"/>
      <w:szCs w:val="24"/>
      <w:lang w:val="nl-NL" w:eastAsia="nl-NL"/>
    </w:rPr>
  </w:style>
  <w:style w:type="paragraph" w:styleId="ListParagraph">
    <w:name w:val="List Paragraph"/>
    <w:basedOn w:val="Normal"/>
    <w:uiPriority w:val="34"/>
    <w:qFormat/>
    <w:rsid w:val="00FE738A"/>
    <w:pPr>
      <w:overflowPunct/>
      <w:autoSpaceDE/>
      <w:autoSpaceDN/>
      <w:adjustRightInd/>
      <w:ind w:left="708"/>
      <w:textAlignment w:val="auto"/>
    </w:pPr>
    <w:rPr>
      <w:spacing w:val="-5"/>
      <w:sz w:val="20"/>
      <w:lang w:val="en-GB"/>
    </w:rPr>
  </w:style>
  <w:style w:type="character" w:styleId="CommentReference">
    <w:name w:val="annotation reference"/>
    <w:rsid w:val="009829C1"/>
    <w:rPr>
      <w:sz w:val="16"/>
      <w:szCs w:val="16"/>
    </w:rPr>
  </w:style>
  <w:style w:type="paragraph" w:styleId="CommentText">
    <w:name w:val="annotation text"/>
    <w:basedOn w:val="Normal"/>
    <w:link w:val="CommentTextChar"/>
    <w:rsid w:val="009829C1"/>
    <w:rPr>
      <w:sz w:val="20"/>
    </w:rPr>
  </w:style>
  <w:style w:type="character" w:customStyle="1" w:styleId="CommentTextChar">
    <w:name w:val="Comment Text Char"/>
    <w:link w:val="CommentText"/>
    <w:rsid w:val="009829C1"/>
    <w:rPr>
      <w:rFonts w:ascii="Arial" w:hAnsi="Arial"/>
      <w:lang w:eastAsia="nl-BE"/>
    </w:rPr>
  </w:style>
  <w:style w:type="paragraph" w:styleId="CommentSubject">
    <w:name w:val="annotation subject"/>
    <w:basedOn w:val="CommentText"/>
    <w:next w:val="CommentText"/>
    <w:link w:val="CommentSubjectChar"/>
    <w:rsid w:val="009829C1"/>
    <w:rPr>
      <w:b/>
      <w:bCs/>
    </w:rPr>
  </w:style>
  <w:style w:type="character" w:customStyle="1" w:styleId="CommentSubjectChar">
    <w:name w:val="Comment Subject Char"/>
    <w:link w:val="CommentSubject"/>
    <w:rsid w:val="009829C1"/>
    <w:rPr>
      <w:rFonts w:ascii="Arial" w:hAnsi="Arial"/>
      <w:b/>
      <w:bCs/>
      <w:lang w:eastAsia="nl-BE"/>
    </w:rPr>
  </w:style>
  <w:style w:type="character" w:customStyle="1" w:styleId="lrzxr">
    <w:name w:val="lrzxr"/>
    <w:basedOn w:val="DefaultParagraphFont"/>
    <w:rsid w:val="00076521"/>
  </w:style>
  <w:style w:type="character" w:styleId="FollowedHyperlink">
    <w:name w:val="FollowedHyperlink"/>
    <w:basedOn w:val="DefaultParagraphFont"/>
    <w:semiHidden/>
    <w:unhideWhenUsed/>
    <w:rsid w:val="00FE5552"/>
    <w:rPr>
      <w:color w:val="800080" w:themeColor="followedHyperlink"/>
      <w:u w:val="single"/>
    </w:rPr>
  </w:style>
  <w:style w:type="character" w:customStyle="1" w:styleId="Absatz-Standardschriftart">
    <w:name w:val="Absatz-Standardschriftart"/>
    <w:rsid w:val="003269CD"/>
  </w:style>
  <w:style w:type="paragraph" w:styleId="BodyText">
    <w:name w:val="Body Text"/>
    <w:aliases w:val="ND Body"/>
    <w:link w:val="BodyTextChar"/>
    <w:qFormat/>
    <w:rsid w:val="00296443"/>
    <w:pPr>
      <w:widowControl w:val="0"/>
      <w:spacing w:line="300" w:lineRule="atLeast"/>
    </w:pPr>
    <w:rPr>
      <w:rFonts w:asciiTheme="minorHAnsi" w:eastAsiaTheme="minorHAnsi" w:hAnsiTheme="minorHAnsi" w:cstheme="minorBidi"/>
      <w:sz w:val="22"/>
      <w:szCs w:val="22"/>
      <w:lang w:val="nl-NL" w:eastAsia="en-US"/>
    </w:rPr>
  </w:style>
  <w:style w:type="character" w:customStyle="1" w:styleId="BodyTextChar">
    <w:name w:val="Body Text Char"/>
    <w:aliases w:val="ND Body Char"/>
    <w:basedOn w:val="DefaultParagraphFont"/>
    <w:link w:val="BodyText"/>
    <w:rsid w:val="00296443"/>
    <w:rPr>
      <w:rFonts w:asciiTheme="minorHAnsi" w:eastAsiaTheme="minorHAnsi" w:hAnsiTheme="minorHAnsi" w:cstheme="minorBidi"/>
      <w:sz w:val="22"/>
      <w:szCs w:val="22"/>
      <w:lang w:val="nl-NL" w:eastAsia="en-US"/>
    </w:rPr>
  </w:style>
  <w:style w:type="character" w:customStyle="1" w:styleId="normaltextrun">
    <w:name w:val="normaltextrun"/>
    <w:basedOn w:val="DefaultParagraphFont"/>
    <w:rsid w:val="00440F8F"/>
  </w:style>
  <w:style w:type="paragraph" w:styleId="HTMLPreformatted">
    <w:name w:val="HTML Preformatted"/>
    <w:basedOn w:val="Normal"/>
    <w:link w:val="HTMLPreformattedChar"/>
    <w:uiPriority w:val="99"/>
    <w:semiHidden/>
    <w:unhideWhenUsed/>
    <w:rsid w:val="00306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30660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3708">
      <w:bodyDiv w:val="1"/>
      <w:marLeft w:val="0"/>
      <w:marRight w:val="0"/>
      <w:marTop w:val="0"/>
      <w:marBottom w:val="0"/>
      <w:divBdr>
        <w:top w:val="none" w:sz="0" w:space="0" w:color="auto"/>
        <w:left w:val="none" w:sz="0" w:space="0" w:color="auto"/>
        <w:bottom w:val="none" w:sz="0" w:space="0" w:color="auto"/>
        <w:right w:val="none" w:sz="0" w:space="0" w:color="auto"/>
      </w:divBdr>
    </w:div>
    <w:div w:id="45767223">
      <w:bodyDiv w:val="1"/>
      <w:marLeft w:val="0"/>
      <w:marRight w:val="0"/>
      <w:marTop w:val="0"/>
      <w:marBottom w:val="0"/>
      <w:divBdr>
        <w:top w:val="none" w:sz="0" w:space="0" w:color="auto"/>
        <w:left w:val="none" w:sz="0" w:space="0" w:color="auto"/>
        <w:bottom w:val="none" w:sz="0" w:space="0" w:color="auto"/>
        <w:right w:val="none" w:sz="0" w:space="0" w:color="auto"/>
      </w:divBdr>
    </w:div>
    <w:div w:id="200364891">
      <w:bodyDiv w:val="1"/>
      <w:marLeft w:val="0"/>
      <w:marRight w:val="0"/>
      <w:marTop w:val="0"/>
      <w:marBottom w:val="0"/>
      <w:divBdr>
        <w:top w:val="none" w:sz="0" w:space="0" w:color="auto"/>
        <w:left w:val="none" w:sz="0" w:space="0" w:color="auto"/>
        <w:bottom w:val="none" w:sz="0" w:space="0" w:color="auto"/>
        <w:right w:val="none" w:sz="0" w:space="0" w:color="auto"/>
      </w:divBdr>
      <w:divsChild>
        <w:div w:id="1606769344">
          <w:marLeft w:val="0"/>
          <w:marRight w:val="0"/>
          <w:marTop w:val="0"/>
          <w:marBottom w:val="0"/>
          <w:divBdr>
            <w:top w:val="none" w:sz="0" w:space="0" w:color="auto"/>
            <w:left w:val="none" w:sz="0" w:space="0" w:color="auto"/>
            <w:bottom w:val="none" w:sz="0" w:space="0" w:color="auto"/>
            <w:right w:val="none" w:sz="0" w:space="0" w:color="auto"/>
          </w:divBdr>
          <w:divsChild>
            <w:div w:id="1253474082">
              <w:marLeft w:val="0"/>
              <w:marRight w:val="0"/>
              <w:marTop w:val="0"/>
              <w:marBottom w:val="0"/>
              <w:divBdr>
                <w:top w:val="none" w:sz="0" w:space="0" w:color="auto"/>
                <w:left w:val="none" w:sz="0" w:space="0" w:color="auto"/>
                <w:bottom w:val="none" w:sz="0" w:space="0" w:color="auto"/>
                <w:right w:val="none" w:sz="0" w:space="0" w:color="auto"/>
              </w:divBdr>
              <w:divsChild>
                <w:div w:id="5980123">
                  <w:marLeft w:val="0"/>
                  <w:marRight w:val="0"/>
                  <w:marTop w:val="0"/>
                  <w:marBottom w:val="0"/>
                  <w:divBdr>
                    <w:top w:val="none" w:sz="0" w:space="0" w:color="auto"/>
                    <w:left w:val="none" w:sz="0" w:space="0" w:color="auto"/>
                    <w:bottom w:val="none" w:sz="0" w:space="0" w:color="auto"/>
                    <w:right w:val="none" w:sz="0" w:space="0" w:color="auto"/>
                  </w:divBdr>
                  <w:divsChild>
                    <w:div w:id="992370478">
                      <w:marLeft w:val="-150"/>
                      <w:marRight w:val="-150"/>
                      <w:marTop w:val="0"/>
                      <w:marBottom w:val="0"/>
                      <w:divBdr>
                        <w:top w:val="none" w:sz="0" w:space="0" w:color="auto"/>
                        <w:left w:val="none" w:sz="0" w:space="0" w:color="auto"/>
                        <w:bottom w:val="none" w:sz="0" w:space="0" w:color="auto"/>
                        <w:right w:val="none" w:sz="0" w:space="0" w:color="auto"/>
                      </w:divBdr>
                      <w:divsChild>
                        <w:div w:id="1036736586">
                          <w:marLeft w:val="0"/>
                          <w:marRight w:val="0"/>
                          <w:marTop w:val="0"/>
                          <w:marBottom w:val="0"/>
                          <w:divBdr>
                            <w:top w:val="none" w:sz="0" w:space="0" w:color="auto"/>
                            <w:left w:val="none" w:sz="0" w:space="0" w:color="auto"/>
                            <w:bottom w:val="none" w:sz="0" w:space="0" w:color="auto"/>
                            <w:right w:val="none" w:sz="0" w:space="0" w:color="auto"/>
                          </w:divBdr>
                          <w:divsChild>
                            <w:div w:id="1918006355">
                              <w:marLeft w:val="0"/>
                              <w:marRight w:val="0"/>
                              <w:marTop w:val="0"/>
                              <w:marBottom w:val="150"/>
                              <w:divBdr>
                                <w:top w:val="single" w:sz="6" w:space="8" w:color="E6E9ED"/>
                                <w:left w:val="single" w:sz="6" w:space="13" w:color="E6E9ED"/>
                                <w:bottom w:val="single" w:sz="6" w:space="8" w:color="E6E9ED"/>
                                <w:right w:val="single" w:sz="6" w:space="13" w:color="E6E9ED"/>
                              </w:divBdr>
                              <w:divsChild>
                                <w:div w:id="2570591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147574">
      <w:bodyDiv w:val="1"/>
      <w:marLeft w:val="0"/>
      <w:marRight w:val="0"/>
      <w:marTop w:val="0"/>
      <w:marBottom w:val="0"/>
      <w:divBdr>
        <w:top w:val="none" w:sz="0" w:space="0" w:color="auto"/>
        <w:left w:val="none" w:sz="0" w:space="0" w:color="auto"/>
        <w:bottom w:val="none" w:sz="0" w:space="0" w:color="auto"/>
        <w:right w:val="none" w:sz="0" w:space="0" w:color="auto"/>
      </w:divBdr>
    </w:div>
    <w:div w:id="996764065">
      <w:bodyDiv w:val="1"/>
      <w:marLeft w:val="0"/>
      <w:marRight w:val="0"/>
      <w:marTop w:val="0"/>
      <w:marBottom w:val="0"/>
      <w:divBdr>
        <w:top w:val="none" w:sz="0" w:space="0" w:color="auto"/>
        <w:left w:val="none" w:sz="0" w:space="0" w:color="auto"/>
        <w:bottom w:val="none" w:sz="0" w:space="0" w:color="auto"/>
        <w:right w:val="none" w:sz="0" w:space="0" w:color="auto"/>
      </w:divBdr>
    </w:div>
    <w:div w:id="1165317177">
      <w:bodyDiv w:val="1"/>
      <w:marLeft w:val="0"/>
      <w:marRight w:val="0"/>
      <w:marTop w:val="0"/>
      <w:marBottom w:val="0"/>
      <w:divBdr>
        <w:top w:val="none" w:sz="0" w:space="0" w:color="auto"/>
        <w:left w:val="none" w:sz="0" w:space="0" w:color="auto"/>
        <w:bottom w:val="none" w:sz="0" w:space="0" w:color="auto"/>
        <w:right w:val="none" w:sz="0" w:space="0" w:color="auto"/>
      </w:divBdr>
    </w:div>
    <w:div w:id="1178301839">
      <w:bodyDiv w:val="1"/>
      <w:marLeft w:val="0"/>
      <w:marRight w:val="0"/>
      <w:marTop w:val="0"/>
      <w:marBottom w:val="0"/>
      <w:divBdr>
        <w:top w:val="none" w:sz="0" w:space="0" w:color="auto"/>
        <w:left w:val="none" w:sz="0" w:space="0" w:color="auto"/>
        <w:bottom w:val="none" w:sz="0" w:space="0" w:color="auto"/>
        <w:right w:val="none" w:sz="0" w:space="0" w:color="auto"/>
      </w:divBdr>
    </w:div>
    <w:div w:id="1188713915">
      <w:bodyDiv w:val="1"/>
      <w:marLeft w:val="0"/>
      <w:marRight w:val="0"/>
      <w:marTop w:val="0"/>
      <w:marBottom w:val="0"/>
      <w:divBdr>
        <w:top w:val="none" w:sz="0" w:space="0" w:color="auto"/>
        <w:left w:val="none" w:sz="0" w:space="0" w:color="auto"/>
        <w:bottom w:val="none" w:sz="0" w:space="0" w:color="auto"/>
        <w:right w:val="none" w:sz="0" w:space="0" w:color="auto"/>
      </w:divBdr>
    </w:div>
    <w:div w:id="1621718884">
      <w:bodyDiv w:val="1"/>
      <w:marLeft w:val="0"/>
      <w:marRight w:val="0"/>
      <w:marTop w:val="0"/>
      <w:marBottom w:val="0"/>
      <w:divBdr>
        <w:top w:val="none" w:sz="0" w:space="0" w:color="auto"/>
        <w:left w:val="none" w:sz="0" w:space="0" w:color="auto"/>
        <w:bottom w:val="none" w:sz="0" w:space="0" w:color="auto"/>
        <w:right w:val="none" w:sz="0" w:space="0" w:color="auto"/>
      </w:divBdr>
    </w:div>
    <w:div w:id="181432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be.issuer@euroclear.com" TargetMode="External"/><Relationship Id="rId3" Type="http://schemas.openxmlformats.org/officeDocument/2006/relationships/styles" Target="styles.xml"/><Relationship Id="rId7" Type="http://schemas.openxmlformats.org/officeDocument/2006/relationships/hyperlink" Target="mailto:ebe.issuer@euroclear.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arin.leysen@campine.com" TargetMode="External"/><Relationship Id="rId4" Type="http://schemas.openxmlformats.org/officeDocument/2006/relationships/settings" Target="settings.xml"/><Relationship Id="rId9" Type="http://schemas.openxmlformats.org/officeDocument/2006/relationships/hyperlink" Target="http://www.campine.com/voor%20investeerders/aandeelhoudersinforma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D04E8-245B-4114-A808-BAB1F2609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1287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CAMPINE N</vt:lpstr>
    </vt:vector>
  </TitlesOfParts>
  <Company>campine</Company>
  <LinksUpToDate>false</LinksUpToDate>
  <CharactersWithSpaces>9346</CharactersWithSpaces>
  <SharedDoc>false</SharedDoc>
  <HLinks>
    <vt:vector size="12" baseType="variant">
      <vt:variant>
        <vt:i4>1114228</vt:i4>
      </vt:variant>
      <vt:variant>
        <vt:i4>3</vt:i4>
      </vt:variant>
      <vt:variant>
        <vt:i4>0</vt:i4>
      </vt:variant>
      <vt:variant>
        <vt:i4>5</vt:i4>
      </vt:variant>
      <vt:variant>
        <vt:lpwstr>mailto:karin.leysen@campine.be</vt:lpwstr>
      </vt:variant>
      <vt:variant>
        <vt:lpwstr/>
      </vt:variant>
      <vt:variant>
        <vt:i4>721010</vt:i4>
      </vt:variant>
      <vt:variant>
        <vt:i4>0</vt:i4>
      </vt:variant>
      <vt:variant>
        <vt:i4>0</vt:i4>
      </vt:variant>
      <vt:variant>
        <vt:i4>5</vt:i4>
      </vt:variant>
      <vt:variant>
        <vt:lpwstr>mailto:ebe.issuer@euroclear.com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CAMPINE N</dc:title>
  <dc:creator>campine</dc:creator>
  <cp:lastModifiedBy>Karin Leysen</cp:lastModifiedBy>
  <cp:revision>25</cp:revision>
  <cp:lastPrinted>2022-03-21T11:17:00Z</cp:lastPrinted>
  <dcterms:created xsi:type="dcterms:W3CDTF">2022-01-24T11:03:00Z</dcterms:created>
  <dcterms:modified xsi:type="dcterms:W3CDTF">2022-03-24T15:37:00Z</dcterms:modified>
</cp:coreProperties>
</file>